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7BC6"/>
          <w:left w:val="single" w:sz="4" w:space="0" w:color="007BC6"/>
          <w:bottom w:val="single" w:sz="4" w:space="0" w:color="007BC6"/>
          <w:right w:val="single" w:sz="4" w:space="0" w:color="007BC6"/>
          <w:insideH w:val="single" w:sz="4" w:space="0" w:color="007BC6"/>
          <w:insideV w:val="single" w:sz="4" w:space="0" w:color="007BC6"/>
        </w:tblBorders>
        <w:tblLook w:val="00A0"/>
      </w:tblPr>
      <w:tblGrid>
        <w:gridCol w:w="2437"/>
        <w:gridCol w:w="6582"/>
        <w:gridCol w:w="1969"/>
      </w:tblGrid>
      <w:tr w:rsidR="00C63B6C" w:rsidRPr="00C63B6C" w:rsidTr="00943A2C">
        <w:trPr>
          <w:trHeight w:val="833"/>
          <w:jc w:val="center"/>
        </w:trPr>
        <w:tc>
          <w:tcPr>
            <w:tcW w:w="1109" w:type="pct"/>
            <w:vMerge w:val="restart"/>
            <w:vAlign w:val="center"/>
          </w:tcPr>
          <w:p w:rsidR="00C63B6C" w:rsidRPr="00C63B6C" w:rsidRDefault="00D25C62" w:rsidP="00C63B6C">
            <w:pPr>
              <w:ind w:left="-63"/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noProof/>
                <w:lang w:eastAsia="es-ES"/>
              </w:rPr>
              <w:drawing>
                <wp:inline distT="0" distB="0" distL="0" distR="0">
                  <wp:extent cx="1082386" cy="685487"/>
                  <wp:effectExtent l="19050" t="0" r="3464" b="0"/>
                  <wp:docPr id="1" name="Imagen 1" descr="X:\Identidad Corporativa\NUEVA Identidad Corporativa\1. Marca\_DIGITAL-DOCUMENTOS-WEB\marca_dipu_az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Identidad Corporativa\NUEVA Identidad Corporativa\1. Marca\_DIGITAL-DOCUMENTOS-WEB\marca_dipu_az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64" cy="68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pct"/>
            <w:vMerge w:val="restart"/>
            <w:shd w:val="clear" w:color="auto" w:fill="FFFFFF"/>
            <w:vAlign w:val="center"/>
          </w:tcPr>
          <w:p w:rsidR="00C63B6C" w:rsidRPr="00C63B6C" w:rsidRDefault="00C63B6C" w:rsidP="00C63B6C">
            <w:pPr>
              <w:spacing w:before="100" w:beforeAutospacing="1" w:after="100" w:afterAutospacing="1"/>
              <w:jc w:val="center"/>
              <w:rPr>
                <w:rFonts w:ascii="Inter" w:hAnsi="Inter"/>
                <w:b/>
                <w:bCs/>
                <w:color w:val="007BC6"/>
                <w:u w:val="single"/>
              </w:rPr>
            </w:pPr>
            <w:r w:rsidRPr="00C63B6C">
              <w:rPr>
                <w:rFonts w:ascii="Inter" w:hAnsi="Inter"/>
                <w:b/>
                <w:bCs/>
                <w:color w:val="007BC6"/>
                <w:u w:val="single"/>
              </w:rPr>
              <w:t>ANEXO I</w:t>
            </w:r>
          </w:p>
          <w:p w:rsidR="00C63B6C" w:rsidRPr="00C63B6C" w:rsidRDefault="00C63B6C" w:rsidP="00C63B6C">
            <w:pPr>
              <w:spacing w:before="100" w:beforeAutospacing="1" w:after="100" w:afterAutospacing="1"/>
              <w:jc w:val="center"/>
              <w:rPr>
                <w:rFonts w:ascii="Inter" w:hAnsi="Inter"/>
                <w:b/>
                <w:bCs/>
                <w:color w:val="007BC6"/>
              </w:rPr>
            </w:pPr>
            <w:r w:rsidRPr="00C63B6C">
              <w:rPr>
                <w:rFonts w:ascii="Inter" w:hAnsi="Inter"/>
                <w:b/>
                <w:bCs/>
                <w:color w:val="007BC6"/>
              </w:rPr>
              <w:t xml:space="preserve">AYUDAS ECONÓMICAS </w:t>
            </w:r>
            <w:r w:rsidR="00182413">
              <w:rPr>
                <w:rFonts w:ascii="Inter" w:hAnsi="Inter"/>
                <w:b/>
                <w:bCs/>
                <w:color w:val="007BC6"/>
              </w:rPr>
              <w:t xml:space="preserve">DE </w:t>
            </w:r>
            <w:r w:rsidRPr="00C63B6C">
              <w:rPr>
                <w:rFonts w:ascii="Inter" w:hAnsi="Inter"/>
                <w:b/>
                <w:bCs/>
                <w:color w:val="007BC6"/>
              </w:rPr>
              <w:t xml:space="preserve">APOYO </w:t>
            </w:r>
            <w:r w:rsidR="00182413">
              <w:rPr>
                <w:rFonts w:ascii="Inter" w:hAnsi="Inter"/>
                <w:b/>
                <w:bCs/>
                <w:color w:val="007BC6"/>
              </w:rPr>
              <w:t xml:space="preserve">A LA </w:t>
            </w:r>
            <w:r w:rsidRPr="00C63B6C">
              <w:rPr>
                <w:rFonts w:ascii="Inter" w:hAnsi="Inter"/>
                <w:b/>
                <w:bCs/>
                <w:color w:val="007BC6"/>
              </w:rPr>
              <w:t xml:space="preserve">CONVIVENCIA E INSERCIÓN SOCIAL 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C63B6C" w:rsidRPr="00C63B6C" w:rsidRDefault="00C63B6C" w:rsidP="00C63B6C">
            <w:pPr>
              <w:spacing w:before="100" w:beforeAutospacing="1" w:after="100" w:afterAutospacing="1"/>
              <w:jc w:val="center"/>
              <w:rPr>
                <w:rFonts w:ascii="Inter" w:hAnsi="Inter"/>
              </w:rPr>
            </w:pPr>
          </w:p>
        </w:tc>
      </w:tr>
      <w:tr w:rsidR="00C63B6C" w:rsidRPr="00C63B6C" w:rsidTr="00943A2C">
        <w:trPr>
          <w:trHeight w:val="587"/>
          <w:jc w:val="center"/>
        </w:trPr>
        <w:tc>
          <w:tcPr>
            <w:tcW w:w="1109" w:type="pct"/>
            <w:vMerge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noProof/>
              </w:rPr>
            </w:pPr>
          </w:p>
        </w:tc>
        <w:tc>
          <w:tcPr>
            <w:tcW w:w="2995" w:type="pct"/>
            <w:vMerge/>
            <w:shd w:val="clear" w:color="auto" w:fill="FFFFFF"/>
            <w:vAlign w:val="center"/>
          </w:tcPr>
          <w:p w:rsidR="00C63B6C" w:rsidRPr="00C63B6C" w:rsidRDefault="00C63B6C" w:rsidP="00C63B6C">
            <w:pPr>
              <w:spacing w:before="100" w:beforeAutospacing="1" w:after="100" w:afterAutospacing="1"/>
              <w:jc w:val="center"/>
              <w:rPr>
                <w:rFonts w:ascii="Inter" w:hAnsi="Inter"/>
                <w:b/>
                <w:bCs/>
              </w:rPr>
            </w:pPr>
          </w:p>
        </w:tc>
        <w:tc>
          <w:tcPr>
            <w:tcW w:w="896" w:type="pct"/>
            <w:shd w:val="clear" w:color="auto" w:fill="FFFFFF"/>
            <w:vAlign w:val="center"/>
          </w:tcPr>
          <w:p w:rsidR="00C63B6C" w:rsidRPr="00C63B6C" w:rsidRDefault="00C63B6C" w:rsidP="00C63B6C">
            <w:pPr>
              <w:spacing w:before="100" w:beforeAutospacing="1" w:after="100" w:afterAutospacing="1"/>
              <w:jc w:val="center"/>
              <w:rPr>
                <w:rFonts w:ascii="Inter" w:hAnsi="Inter"/>
              </w:rPr>
            </w:pPr>
          </w:p>
        </w:tc>
      </w:tr>
    </w:tbl>
    <w:p w:rsidR="00C63B6C" w:rsidRPr="00C63B6C" w:rsidRDefault="00C63B6C" w:rsidP="00C63B6C">
      <w:pPr>
        <w:jc w:val="right"/>
        <w:rPr>
          <w:rFonts w:ascii="Inter" w:hAnsi="Inter"/>
        </w:rPr>
      </w:pPr>
    </w:p>
    <w:tbl>
      <w:tblPr>
        <w:tblpPr w:leftFromText="141" w:rightFromText="141" w:vertAnchor="text" w:horzAnchor="margin" w:tblpX="-74" w:tblpY="-13"/>
        <w:tblW w:w="5036" w:type="pct"/>
        <w:tblBorders>
          <w:top w:val="single" w:sz="4" w:space="0" w:color="007BC6"/>
          <w:left w:val="single" w:sz="4" w:space="0" w:color="007BC6"/>
          <w:bottom w:val="single" w:sz="4" w:space="0" w:color="007BC6"/>
          <w:right w:val="single" w:sz="4" w:space="0" w:color="007BC6"/>
          <w:insideH w:val="single" w:sz="4" w:space="0" w:color="007BC6"/>
          <w:insideV w:val="single" w:sz="4" w:space="0" w:color="007BC6"/>
        </w:tblBorders>
        <w:tblCellMar>
          <w:left w:w="70" w:type="dxa"/>
          <w:right w:w="70" w:type="dxa"/>
        </w:tblCellMar>
        <w:tblLook w:val="0000"/>
      </w:tblPr>
      <w:tblGrid>
        <w:gridCol w:w="6843"/>
        <w:gridCol w:w="4148"/>
      </w:tblGrid>
      <w:tr w:rsidR="00C63B6C" w:rsidRPr="00C63B6C" w:rsidTr="00C63B6C">
        <w:tc>
          <w:tcPr>
            <w:tcW w:w="3113" w:type="pct"/>
            <w:shd w:val="clear" w:color="auto" w:fill="E6E6E6"/>
            <w:vAlign w:val="center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7BC6"/>
              </w:rPr>
            </w:pPr>
            <w:r w:rsidRPr="00C63B6C">
              <w:rPr>
                <w:rFonts w:ascii="Inter" w:hAnsi="Inter"/>
                <w:color w:val="007BC6"/>
              </w:rPr>
              <w:t>CENTRO DE SERVICIOS SOCIALES COMUNITARIOS</w:t>
            </w:r>
          </w:p>
        </w:tc>
        <w:tc>
          <w:tcPr>
            <w:tcW w:w="1887" w:type="pct"/>
            <w:shd w:val="clear" w:color="auto" w:fill="E6E6E6"/>
          </w:tcPr>
          <w:p w:rsidR="00C63B6C" w:rsidRPr="00C63B6C" w:rsidRDefault="00C63B6C" w:rsidP="00C63B6C">
            <w:pPr>
              <w:rPr>
                <w:rFonts w:ascii="Inter" w:hAnsi="Inter"/>
                <w:color w:val="007BC6"/>
              </w:rPr>
            </w:pPr>
          </w:p>
        </w:tc>
      </w:tr>
      <w:tr w:rsidR="00C63B6C" w:rsidRPr="00C63B6C" w:rsidTr="00C63B6C">
        <w:tc>
          <w:tcPr>
            <w:tcW w:w="3113" w:type="pct"/>
            <w:shd w:val="clear" w:color="auto" w:fill="E6E6E6"/>
            <w:vAlign w:val="center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7BC6"/>
              </w:rPr>
            </w:pPr>
            <w:r w:rsidRPr="00C63B6C">
              <w:rPr>
                <w:rFonts w:ascii="Inter" w:hAnsi="Inter"/>
                <w:color w:val="007BC6"/>
              </w:rPr>
              <w:t>Nº EXP:</w:t>
            </w:r>
          </w:p>
        </w:tc>
        <w:tc>
          <w:tcPr>
            <w:tcW w:w="1887" w:type="pct"/>
            <w:shd w:val="clear" w:color="auto" w:fill="E6E6E6"/>
          </w:tcPr>
          <w:p w:rsidR="00C63B6C" w:rsidRPr="00C63B6C" w:rsidRDefault="00C63B6C" w:rsidP="00C63B6C">
            <w:pPr>
              <w:rPr>
                <w:rFonts w:ascii="Inter" w:hAnsi="Inter"/>
                <w:color w:val="007BC6"/>
              </w:rPr>
            </w:pPr>
          </w:p>
        </w:tc>
      </w:tr>
    </w:tbl>
    <w:p w:rsidR="00C63B6C" w:rsidRPr="00C63B6C" w:rsidRDefault="00C63B6C" w:rsidP="00C63B6C">
      <w:pPr>
        <w:jc w:val="right"/>
        <w:rPr>
          <w:rFonts w:ascii="Inter" w:hAnsi="Inter"/>
          <w:b/>
          <w:bCs/>
          <w:color w:val="007BC6"/>
        </w:rPr>
      </w:pPr>
    </w:p>
    <w:p w:rsidR="00C63B6C" w:rsidRDefault="00C63B6C" w:rsidP="00C63B6C">
      <w:pPr>
        <w:jc w:val="center"/>
        <w:rPr>
          <w:rFonts w:ascii="Inter" w:hAnsi="Inter"/>
          <w:b/>
          <w:bCs/>
          <w:color w:val="007BC6"/>
        </w:rPr>
      </w:pPr>
      <w:r w:rsidRPr="00C63B6C">
        <w:rPr>
          <w:rFonts w:ascii="Inter" w:hAnsi="Inter"/>
          <w:b/>
          <w:bCs/>
          <w:color w:val="007BC6"/>
        </w:rPr>
        <w:t>I. SOLICITANTE</w:t>
      </w:r>
    </w:p>
    <w:tbl>
      <w:tblPr>
        <w:tblW w:w="5000" w:type="pct"/>
        <w:jc w:val="center"/>
        <w:tblBorders>
          <w:top w:val="single" w:sz="12" w:space="0" w:color="007BC6"/>
          <w:left w:val="single" w:sz="12" w:space="0" w:color="007BC6"/>
          <w:bottom w:val="single" w:sz="12" w:space="0" w:color="007BC6"/>
          <w:right w:val="single" w:sz="12" w:space="0" w:color="007BC6"/>
          <w:insideH w:val="single" w:sz="12" w:space="0" w:color="007BC6"/>
          <w:insideV w:val="single" w:sz="12" w:space="0" w:color="007BC6"/>
        </w:tblBorders>
        <w:tblLook w:val="01E0"/>
      </w:tblPr>
      <w:tblGrid>
        <w:gridCol w:w="3136"/>
        <w:gridCol w:w="3505"/>
        <w:gridCol w:w="4347"/>
      </w:tblGrid>
      <w:tr w:rsidR="00C63B6C" w:rsidRPr="00C63B6C" w:rsidTr="00C63B6C">
        <w:trPr>
          <w:jc w:val="center"/>
        </w:trPr>
        <w:tc>
          <w:tcPr>
            <w:tcW w:w="142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Primer apellido</w:t>
            </w:r>
          </w:p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  <w:tc>
          <w:tcPr>
            <w:tcW w:w="1595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Segundo apellido</w:t>
            </w:r>
          </w:p>
        </w:tc>
        <w:tc>
          <w:tcPr>
            <w:tcW w:w="1978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Nombre</w:t>
            </w:r>
          </w:p>
        </w:tc>
      </w:tr>
      <w:tr w:rsidR="00C63B6C" w:rsidRPr="00C63B6C" w:rsidTr="00C63B6C">
        <w:trPr>
          <w:jc w:val="center"/>
        </w:trPr>
        <w:tc>
          <w:tcPr>
            <w:tcW w:w="142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NIF/NIE</w:t>
            </w:r>
          </w:p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  <w:tc>
          <w:tcPr>
            <w:tcW w:w="1595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Fecha de nacimiento</w:t>
            </w:r>
          </w:p>
        </w:tc>
        <w:tc>
          <w:tcPr>
            <w:tcW w:w="1978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Correo electrónico</w:t>
            </w:r>
          </w:p>
        </w:tc>
      </w:tr>
    </w:tbl>
    <w:p w:rsidR="00C63B6C" w:rsidRPr="00C63B6C" w:rsidRDefault="00C63B6C" w:rsidP="00C63B6C">
      <w:pPr>
        <w:jc w:val="center"/>
        <w:rPr>
          <w:rFonts w:ascii="Inter" w:hAnsi="Inter"/>
        </w:rPr>
      </w:pPr>
    </w:p>
    <w:p w:rsidR="00C63B6C" w:rsidRDefault="00C63B6C" w:rsidP="00C63B6C">
      <w:pPr>
        <w:jc w:val="center"/>
        <w:rPr>
          <w:rFonts w:ascii="Inter" w:hAnsi="Inter"/>
          <w:b/>
          <w:bCs/>
          <w:color w:val="007BC6"/>
        </w:rPr>
      </w:pPr>
      <w:r w:rsidRPr="00C63B6C">
        <w:rPr>
          <w:rFonts w:ascii="Inter" w:hAnsi="Inter"/>
          <w:b/>
          <w:bCs/>
          <w:color w:val="007BC6"/>
        </w:rPr>
        <w:t>II. REPRESENTANTE LEGAL</w:t>
      </w:r>
    </w:p>
    <w:tbl>
      <w:tblPr>
        <w:tblW w:w="5000" w:type="pct"/>
        <w:jc w:val="center"/>
        <w:tblBorders>
          <w:top w:val="single" w:sz="12" w:space="0" w:color="007BC6"/>
          <w:left w:val="single" w:sz="12" w:space="0" w:color="007BC6"/>
          <w:bottom w:val="single" w:sz="12" w:space="0" w:color="007BC6"/>
          <w:right w:val="single" w:sz="12" w:space="0" w:color="007BC6"/>
          <w:insideH w:val="single" w:sz="12" w:space="0" w:color="007BC6"/>
          <w:insideV w:val="single" w:sz="12" w:space="0" w:color="007BC6"/>
        </w:tblBorders>
        <w:tblLook w:val="01E0"/>
      </w:tblPr>
      <w:tblGrid>
        <w:gridCol w:w="2903"/>
        <w:gridCol w:w="3521"/>
        <w:gridCol w:w="4564"/>
      </w:tblGrid>
      <w:tr w:rsidR="00C63B6C" w:rsidRPr="00C63B6C" w:rsidTr="00943A2C">
        <w:trPr>
          <w:jc w:val="center"/>
        </w:trPr>
        <w:tc>
          <w:tcPr>
            <w:tcW w:w="1321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Primer apellido</w:t>
            </w:r>
          </w:p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  <w:tc>
          <w:tcPr>
            <w:tcW w:w="160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Segundo apellido</w:t>
            </w:r>
          </w:p>
        </w:tc>
        <w:tc>
          <w:tcPr>
            <w:tcW w:w="207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Nombre</w:t>
            </w:r>
          </w:p>
        </w:tc>
      </w:tr>
      <w:tr w:rsidR="00C63B6C" w:rsidRPr="00C63B6C" w:rsidTr="00943A2C">
        <w:trPr>
          <w:jc w:val="center"/>
        </w:trPr>
        <w:tc>
          <w:tcPr>
            <w:tcW w:w="1321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NIF/NIE</w:t>
            </w:r>
          </w:p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  <w:tc>
          <w:tcPr>
            <w:tcW w:w="160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Relación con el solicitante</w:t>
            </w:r>
          </w:p>
        </w:tc>
        <w:tc>
          <w:tcPr>
            <w:tcW w:w="207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Correo electrónico</w:t>
            </w:r>
          </w:p>
        </w:tc>
      </w:tr>
    </w:tbl>
    <w:p w:rsidR="00943A2C" w:rsidRDefault="00943A2C" w:rsidP="00C63B6C">
      <w:pPr>
        <w:jc w:val="center"/>
        <w:rPr>
          <w:rFonts w:ascii="Inter" w:hAnsi="Inter"/>
          <w:b/>
          <w:bCs/>
          <w:color w:val="007BC6"/>
        </w:rPr>
      </w:pPr>
      <w:bookmarkStart w:id="0" w:name="OLE_LINK3"/>
      <w:bookmarkStart w:id="1" w:name="OLE_LINK4"/>
    </w:p>
    <w:p w:rsidR="00C63B6C" w:rsidRDefault="00763057" w:rsidP="00C63B6C">
      <w:pPr>
        <w:jc w:val="center"/>
        <w:rPr>
          <w:rFonts w:ascii="Inter" w:hAnsi="Inter"/>
          <w:b/>
          <w:bCs/>
          <w:color w:val="007BC6"/>
        </w:rPr>
      </w:pPr>
      <w:r>
        <w:rPr>
          <w:rFonts w:ascii="Inter" w:hAnsi="Inter"/>
          <w:b/>
          <w:bCs/>
          <w:color w:val="007BC6"/>
        </w:rPr>
        <w:t>I</w:t>
      </w:r>
      <w:r w:rsidR="00C63B6C" w:rsidRPr="00C63B6C">
        <w:rPr>
          <w:rFonts w:ascii="Inter" w:hAnsi="Inter"/>
          <w:b/>
          <w:bCs/>
          <w:color w:val="007BC6"/>
        </w:rPr>
        <w:t>II. DOMICILIO A EFECTOS DE NOTIFICACIONES</w:t>
      </w:r>
    </w:p>
    <w:tbl>
      <w:tblPr>
        <w:tblW w:w="5000" w:type="pct"/>
        <w:jc w:val="center"/>
        <w:tblBorders>
          <w:top w:val="single" w:sz="12" w:space="0" w:color="007BC6"/>
          <w:left w:val="single" w:sz="12" w:space="0" w:color="007BC6"/>
          <w:bottom w:val="single" w:sz="12" w:space="0" w:color="007BC6"/>
          <w:right w:val="single" w:sz="12" w:space="0" w:color="007BC6"/>
          <w:insideH w:val="single" w:sz="12" w:space="0" w:color="007BC6"/>
          <w:insideV w:val="single" w:sz="12" w:space="0" w:color="007BC6"/>
        </w:tblBorders>
        <w:tblLook w:val="01E0"/>
      </w:tblPr>
      <w:tblGrid>
        <w:gridCol w:w="1624"/>
        <w:gridCol w:w="6085"/>
        <w:gridCol w:w="3279"/>
      </w:tblGrid>
      <w:tr w:rsidR="00C63B6C" w:rsidRPr="00C63B6C" w:rsidTr="00C63B6C">
        <w:trPr>
          <w:trHeight w:val="540"/>
          <w:jc w:val="center"/>
        </w:trPr>
        <w:tc>
          <w:tcPr>
            <w:tcW w:w="5000" w:type="pct"/>
            <w:gridSpan w:val="3"/>
          </w:tcPr>
          <w:bookmarkEnd w:id="0"/>
          <w:bookmarkEnd w:id="1"/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Domicilio (denominación de la vía pública, nº, letra, escalera…)</w:t>
            </w:r>
          </w:p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</w:tr>
      <w:tr w:rsidR="00C63B6C" w:rsidRPr="00C63B6C" w:rsidTr="00C63B6C">
        <w:trPr>
          <w:trHeight w:val="840"/>
          <w:jc w:val="center"/>
        </w:trPr>
        <w:tc>
          <w:tcPr>
            <w:tcW w:w="739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Código Postal</w:t>
            </w:r>
          </w:p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  <w:tc>
          <w:tcPr>
            <w:tcW w:w="2769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Localidad</w:t>
            </w:r>
          </w:p>
        </w:tc>
        <w:tc>
          <w:tcPr>
            <w:tcW w:w="149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Teléfono</w:t>
            </w:r>
          </w:p>
        </w:tc>
      </w:tr>
      <w:tr w:rsidR="00C63B6C" w:rsidRPr="00C63B6C" w:rsidTr="00C63B6C">
        <w:trPr>
          <w:trHeight w:val="840"/>
          <w:jc w:val="center"/>
        </w:trPr>
        <w:tc>
          <w:tcPr>
            <w:tcW w:w="5000" w:type="pct"/>
            <w:gridSpan w:val="3"/>
          </w:tcPr>
          <w:p w:rsidR="00C63B6C" w:rsidRPr="00C63B6C" w:rsidRDefault="00F06653" w:rsidP="00C63B6C">
            <w:pPr>
              <w:rPr>
                <w:rFonts w:ascii="Inter" w:hAnsi="Inter"/>
              </w:rPr>
            </w:pPr>
            <w:r>
              <w:rPr>
                <w:rFonts w:ascii="Inter" w:hAnsi="Inter"/>
                <w:noProof/>
                <w:lang w:eastAsia="es-ES"/>
              </w:rPr>
              <w:pict>
                <v:roundrect id="_x0000_s3082" style="position:absolute;margin-left:20.75pt;margin-top:21.95pt;width:20.7pt;height:20.2pt;z-index:251665408;mso-position-horizontal-relative:text;mso-position-vertical-relative:text" arcsize="10923f"/>
              </w:pict>
            </w:r>
            <w:r>
              <w:rPr>
                <w:rFonts w:ascii="Inter" w:hAnsi="Inter"/>
                <w:noProof/>
                <w:lang w:eastAsia="es-ES"/>
              </w:rPr>
              <w:pict>
                <v:roundrect id="_x0000_s3081" style="position:absolute;margin-left:85.65pt;margin-top:21.95pt;width:22.9pt;height:20.2pt;z-index:251664384;mso-position-horizontal-relative:text;mso-position-vertical-relative:text" arcsize="10923f"/>
              </w:pict>
            </w:r>
            <w:r w:rsidR="00C63B6C" w:rsidRPr="00C63B6C">
              <w:rPr>
                <w:rFonts w:ascii="Inter" w:hAnsi="Inter"/>
              </w:rPr>
              <w:t>Permite notificación telemática:</w:t>
            </w:r>
          </w:p>
          <w:p w:rsidR="00C63B6C" w:rsidRPr="00C63B6C" w:rsidRDefault="00C63B6C" w:rsidP="00943A2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SI                    NO                      Marque con una X lo que proceda.</w:t>
            </w:r>
          </w:p>
          <w:p w:rsidR="00C63B6C" w:rsidRPr="00C63B6C" w:rsidRDefault="00C63B6C" w:rsidP="00C63B6C">
            <w:pPr>
              <w:rPr>
                <w:rFonts w:ascii="Inter" w:hAnsi="Inter"/>
              </w:rPr>
            </w:pPr>
          </w:p>
        </w:tc>
      </w:tr>
    </w:tbl>
    <w:p w:rsidR="00C63B6C" w:rsidRDefault="00C63B6C" w:rsidP="00C63B6C">
      <w:pPr>
        <w:jc w:val="center"/>
        <w:rPr>
          <w:rFonts w:ascii="Inter" w:hAnsi="Inter"/>
          <w:b/>
          <w:bCs/>
          <w:color w:val="007BC6"/>
        </w:rPr>
      </w:pPr>
    </w:p>
    <w:p w:rsidR="00943A2C" w:rsidRDefault="00943A2C" w:rsidP="00C63B6C">
      <w:pPr>
        <w:jc w:val="center"/>
        <w:rPr>
          <w:rFonts w:ascii="Inter" w:hAnsi="Inter"/>
          <w:b/>
          <w:bCs/>
          <w:color w:val="007BC6"/>
        </w:rPr>
      </w:pPr>
    </w:p>
    <w:p w:rsidR="00C63B6C" w:rsidRDefault="00FC0272" w:rsidP="00785FBE">
      <w:pPr>
        <w:jc w:val="center"/>
        <w:rPr>
          <w:rFonts w:ascii="Inter" w:hAnsi="Inter"/>
          <w:b/>
          <w:bCs/>
          <w:color w:val="007BC6"/>
        </w:rPr>
      </w:pPr>
      <w:r>
        <w:rPr>
          <w:rFonts w:ascii="Inter" w:hAnsi="Inter"/>
          <w:b/>
          <w:bCs/>
          <w:color w:val="007BC6"/>
        </w:rPr>
        <w:lastRenderedPageBreak/>
        <w:t>IV</w:t>
      </w:r>
      <w:r w:rsidR="00C63B6C" w:rsidRPr="00C63B6C">
        <w:rPr>
          <w:rFonts w:ascii="Inter" w:hAnsi="Inter"/>
          <w:b/>
          <w:bCs/>
          <w:color w:val="007BC6"/>
        </w:rPr>
        <w:t>. PRESTACIONES ECONÓMICAS</w:t>
      </w:r>
    </w:p>
    <w:p w:rsidR="00785FBE" w:rsidRDefault="00785FBE" w:rsidP="00C63B6C">
      <w:pPr>
        <w:jc w:val="center"/>
        <w:rPr>
          <w:rFonts w:ascii="Inter" w:hAnsi="Inter"/>
          <w:b/>
          <w:bCs/>
          <w:color w:val="007BC6"/>
        </w:rPr>
      </w:pPr>
    </w:p>
    <w:tbl>
      <w:tblPr>
        <w:tblW w:w="0" w:type="auto"/>
        <w:tblInd w:w="1101" w:type="dxa"/>
        <w:tblBorders>
          <w:top w:val="double" w:sz="2" w:space="0" w:color="007BC6"/>
          <w:left w:val="double" w:sz="2" w:space="0" w:color="007BC6"/>
          <w:bottom w:val="double" w:sz="2" w:space="0" w:color="007BC6"/>
          <w:right w:val="double" w:sz="2" w:space="0" w:color="007BC6"/>
          <w:insideH w:val="double" w:sz="2" w:space="0" w:color="007BC6"/>
          <w:insideV w:val="double" w:sz="2" w:space="0" w:color="007BC6"/>
        </w:tblBorders>
        <w:tblLook w:val="01E0"/>
      </w:tblPr>
      <w:tblGrid>
        <w:gridCol w:w="6737"/>
        <w:gridCol w:w="1242"/>
      </w:tblGrid>
      <w:tr w:rsidR="00785FBE" w:rsidRPr="00785FBE" w:rsidTr="00785FBE">
        <w:trPr>
          <w:trHeight w:val="254"/>
        </w:trPr>
        <w:tc>
          <w:tcPr>
            <w:tcW w:w="0" w:type="auto"/>
            <w:vAlign w:val="bottom"/>
          </w:tcPr>
          <w:p w:rsidR="006171B0" w:rsidRDefault="006171B0" w:rsidP="00785FBE">
            <w:pPr>
              <w:jc w:val="center"/>
              <w:rPr>
                <w:rFonts w:ascii="Inter" w:hAnsi="Inter"/>
                <w:b/>
              </w:rPr>
            </w:pPr>
          </w:p>
          <w:p w:rsidR="00785FBE" w:rsidRPr="006650AF" w:rsidRDefault="00785FBE" w:rsidP="00785FBE">
            <w:pPr>
              <w:jc w:val="center"/>
              <w:rPr>
                <w:rFonts w:ascii="Inter" w:hAnsi="Inter"/>
                <w:b/>
              </w:rPr>
            </w:pPr>
            <w:r w:rsidRPr="006650AF">
              <w:rPr>
                <w:rFonts w:ascii="Inter" w:hAnsi="Inter"/>
                <w:b/>
              </w:rPr>
              <w:t>CONCEPTO</w:t>
            </w:r>
          </w:p>
        </w:tc>
        <w:tc>
          <w:tcPr>
            <w:tcW w:w="0" w:type="auto"/>
          </w:tcPr>
          <w:p w:rsidR="006171B0" w:rsidRDefault="006171B0" w:rsidP="00785FBE">
            <w:pPr>
              <w:jc w:val="center"/>
              <w:rPr>
                <w:rFonts w:ascii="Inter" w:hAnsi="Inter"/>
                <w:b/>
              </w:rPr>
            </w:pPr>
          </w:p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  <w:r w:rsidRPr="00785FBE">
              <w:rPr>
                <w:rFonts w:ascii="Inter" w:hAnsi="Inter"/>
                <w:b/>
              </w:rPr>
              <w:t>CUANTÍA</w:t>
            </w:r>
          </w:p>
        </w:tc>
      </w:tr>
      <w:tr w:rsidR="00785FBE" w:rsidRPr="00785FBE" w:rsidTr="00785FBE">
        <w:trPr>
          <w:trHeight w:val="254"/>
        </w:trPr>
        <w:tc>
          <w:tcPr>
            <w:tcW w:w="0" w:type="auto"/>
            <w:vAlign w:val="center"/>
          </w:tcPr>
          <w:p w:rsidR="00785FBE" w:rsidRPr="00C63B6C" w:rsidRDefault="00785FBE" w:rsidP="00785FBE">
            <w:pPr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a) Necesidad</w:t>
            </w:r>
            <w:r>
              <w:rPr>
                <w:rFonts w:ascii="Inter" w:hAnsi="Inter"/>
              </w:rPr>
              <w:t>e</w:t>
            </w:r>
            <w:r w:rsidRPr="00C63B6C">
              <w:rPr>
                <w:rFonts w:ascii="Inter" w:hAnsi="Inter"/>
              </w:rPr>
              <w:t>s básicas</w:t>
            </w:r>
          </w:p>
        </w:tc>
        <w:tc>
          <w:tcPr>
            <w:tcW w:w="0" w:type="auto"/>
          </w:tcPr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</w:p>
        </w:tc>
      </w:tr>
      <w:tr w:rsidR="00785FBE" w:rsidRPr="00785FBE" w:rsidTr="00785FBE">
        <w:trPr>
          <w:trHeight w:val="254"/>
        </w:trPr>
        <w:tc>
          <w:tcPr>
            <w:tcW w:w="0" w:type="auto"/>
            <w:vAlign w:val="center"/>
          </w:tcPr>
          <w:p w:rsidR="00785FBE" w:rsidRPr="00C63B6C" w:rsidRDefault="00785FBE" w:rsidP="00785FBE"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  <w:t>b</w:t>
            </w:r>
            <w:r w:rsidRPr="00C63B6C">
              <w:rPr>
                <w:rFonts w:ascii="Inter" w:hAnsi="Inter"/>
              </w:rPr>
              <w:t xml:space="preserve">) Habitabilidad, adaptación, y acondicionamiento </w:t>
            </w:r>
            <w:r>
              <w:rPr>
                <w:rFonts w:ascii="Inter" w:hAnsi="Inter"/>
              </w:rPr>
              <w:t xml:space="preserve"> de </w:t>
            </w:r>
            <w:r w:rsidRPr="00C63B6C">
              <w:rPr>
                <w:rFonts w:ascii="Inter" w:hAnsi="Inter"/>
              </w:rPr>
              <w:t>vivienda</w:t>
            </w:r>
          </w:p>
        </w:tc>
        <w:tc>
          <w:tcPr>
            <w:tcW w:w="0" w:type="auto"/>
          </w:tcPr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</w:p>
        </w:tc>
      </w:tr>
      <w:tr w:rsidR="00785FBE" w:rsidRPr="00785FBE" w:rsidTr="00785FBE">
        <w:trPr>
          <w:trHeight w:val="254"/>
        </w:trPr>
        <w:tc>
          <w:tcPr>
            <w:tcW w:w="0" w:type="auto"/>
            <w:vAlign w:val="center"/>
          </w:tcPr>
          <w:p w:rsidR="00785FBE" w:rsidRPr="00C63B6C" w:rsidRDefault="00785FBE" w:rsidP="00785FBE"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  <w:t xml:space="preserve">c) </w:t>
            </w:r>
            <w:r w:rsidRPr="00C63B6C">
              <w:rPr>
                <w:rFonts w:ascii="Inter" w:hAnsi="Inter"/>
              </w:rPr>
              <w:t>Apoyo al alquiler</w:t>
            </w:r>
            <w:r>
              <w:rPr>
                <w:rFonts w:ascii="Inter" w:hAnsi="Inter"/>
              </w:rPr>
              <w:t xml:space="preserve"> de</w:t>
            </w:r>
            <w:r w:rsidRPr="00C63B6C">
              <w:rPr>
                <w:rFonts w:ascii="Inter" w:hAnsi="Inter"/>
              </w:rPr>
              <w:t xml:space="preserve"> vivienda</w:t>
            </w:r>
          </w:p>
        </w:tc>
        <w:tc>
          <w:tcPr>
            <w:tcW w:w="0" w:type="auto"/>
          </w:tcPr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</w:p>
        </w:tc>
      </w:tr>
      <w:tr w:rsidR="00785FBE" w:rsidRPr="00785FBE" w:rsidTr="00785FBE">
        <w:trPr>
          <w:trHeight w:val="254"/>
        </w:trPr>
        <w:tc>
          <w:tcPr>
            <w:tcW w:w="0" w:type="auto"/>
            <w:vAlign w:val="center"/>
          </w:tcPr>
          <w:p w:rsidR="00785FBE" w:rsidRPr="00C63B6C" w:rsidRDefault="00785FBE" w:rsidP="00785FBE"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  <w:t>d) Atención y cuidados de la salud</w:t>
            </w:r>
          </w:p>
        </w:tc>
        <w:tc>
          <w:tcPr>
            <w:tcW w:w="0" w:type="auto"/>
          </w:tcPr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</w:p>
        </w:tc>
      </w:tr>
      <w:tr w:rsidR="00785FBE" w:rsidRPr="00785FBE" w:rsidTr="00785FBE">
        <w:trPr>
          <w:trHeight w:val="254"/>
        </w:trPr>
        <w:tc>
          <w:tcPr>
            <w:tcW w:w="0" w:type="auto"/>
            <w:vAlign w:val="center"/>
          </w:tcPr>
          <w:p w:rsidR="00785FBE" w:rsidRPr="00C63B6C" w:rsidRDefault="00785FBE" w:rsidP="00785FBE"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  <w:t>e) Ayuda Escolar</w:t>
            </w:r>
          </w:p>
        </w:tc>
        <w:tc>
          <w:tcPr>
            <w:tcW w:w="0" w:type="auto"/>
          </w:tcPr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</w:p>
        </w:tc>
      </w:tr>
      <w:tr w:rsidR="00785FBE" w:rsidRPr="00785FBE" w:rsidTr="00785FBE">
        <w:trPr>
          <w:trHeight w:val="254"/>
        </w:trPr>
        <w:tc>
          <w:tcPr>
            <w:tcW w:w="0" w:type="auto"/>
            <w:vAlign w:val="center"/>
          </w:tcPr>
          <w:p w:rsidR="00785FBE" w:rsidRPr="00C63B6C" w:rsidRDefault="00785FBE" w:rsidP="00785FBE"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  <w:t>f) Ayuda suministros mínimos vitales</w:t>
            </w:r>
          </w:p>
        </w:tc>
        <w:tc>
          <w:tcPr>
            <w:tcW w:w="0" w:type="auto"/>
          </w:tcPr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</w:p>
        </w:tc>
      </w:tr>
      <w:tr w:rsidR="00785FBE" w:rsidRPr="00785FBE" w:rsidTr="00785FBE">
        <w:trPr>
          <w:trHeight w:val="254"/>
        </w:trPr>
        <w:tc>
          <w:tcPr>
            <w:tcW w:w="0" w:type="auto"/>
            <w:vAlign w:val="center"/>
          </w:tcPr>
          <w:p w:rsidR="00785FBE" w:rsidRPr="00C63B6C" w:rsidRDefault="00785FBE" w:rsidP="00785FBE">
            <w:pPr>
              <w:rPr>
                <w:rFonts w:ascii="Inter" w:hAnsi="Inter"/>
              </w:rPr>
            </w:pPr>
            <w:r>
              <w:rPr>
                <w:rFonts w:ascii="Inter" w:hAnsi="Inter"/>
              </w:rPr>
              <w:t>g) Cualquier otra necesidad sobrevenida</w:t>
            </w:r>
          </w:p>
        </w:tc>
        <w:tc>
          <w:tcPr>
            <w:tcW w:w="0" w:type="auto"/>
          </w:tcPr>
          <w:p w:rsidR="00785FBE" w:rsidRPr="00785FBE" w:rsidRDefault="00785FBE" w:rsidP="00785FBE">
            <w:pPr>
              <w:jc w:val="center"/>
              <w:rPr>
                <w:rFonts w:ascii="Inter" w:hAnsi="Inter"/>
                <w:b/>
              </w:rPr>
            </w:pPr>
          </w:p>
        </w:tc>
      </w:tr>
    </w:tbl>
    <w:p w:rsidR="00785FBE" w:rsidRPr="00C63B6C" w:rsidRDefault="00785FBE" w:rsidP="00C63B6C">
      <w:pPr>
        <w:jc w:val="center"/>
        <w:rPr>
          <w:rFonts w:ascii="Inter" w:hAnsi="Inter"/>
          <w:b/>
          <w:bCs/>
          <w:color w:val="007BC6"/>
        </w:rPr>
      </w:pPr>
    </w:p>
    <w:p w:rsidR="00C63B6C" w:rsidRPr="00C63B6C" w:rsidRDefault="00C63B6C" w:rsidP="00C63B6C">
      <w:pPr>
        <w:jc w:val="center"/>
        <w:rPr>
          <w:rFonts w:ascii="Inter" w:hAnsi="Inter"/>
          <w:b/>
          <w:bCs/>
          <w:color w:val="007BC6"/>
        </w:rPr>
      </w:pPr>
      <w:r w:rsidRPr="00C63B6C">
        <w:rPr>
          <w:rFonts w:ascii="Inter" w:hAnsi="Inter"/>
          <w:b/>
          <w:bCs/>
          <w:color w:val="007BC6"/>
        </w:rPr>
        <w:t>V. DOCUMENTACIÓN APORTADA</w:t>
      </w:r>
    </w:p>
    <w:tbl>
      <w:tblPr>
        <w:tblW w:w="5000" w:type="pct"/>
        <w:tblBorders>
          <w:top w:val="double" w:sz="2" w:space="0" w:color="007BC6"/>
          <w:left w:val="double" w:sz="2" w:space="0" w:color="007BC6"/>
          <w:bottom w:val="double" w:sz="2" w:space="0" w:color="007BC6"/>
          <w:right w:val="double" w:sz="2" w:space="0" w:color="007BC6"/>
          <w:insideH w:val="double" w:sz="2" w:space="0" w:color="007BC6"/>
          <w:insideV w:val="double" w:sz="2" w:space="0" w:color="007BC6"/>
        </w:tblBorders>
        <w:tblLook w:val="01E0"/>
      </w:tblPr>
      <w:tblGrid>
        <w:gridCol w:w="4600"/>
        <w:gridCol w:w="448"/>
        <w:gridCol w:w="5397"/>
        <w:gridCol w:w="543"/>
      </w:tblGrid>
      <w:tr w:rsidR="00C63B6C" w:rsidRPr="00C63B6C" w:rsidTr="00C63B6C">
        <w:trPr>
          <w:trHeight w:val="254"/>
        </w:trPr>
        <w:tc>
          <w:tcPr>
            <w:tcW w:w="2093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DNI/NIE</w:t>
            </w:r>
          </w:p>
        </w:tc>
        <w:tc>
          <w:tcPr>
            <w:tcW w:w="204" w:type="pct"/>
          </w:tcPr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</w:p>
        </w:tc>
        <w:tc>
          <w:tcPr>
            <w:tcW w:w="2456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Otros Documentos válidos de Identificación</w:t>
            </w:r>
          </w:p>
        </w:tc>
        <w:tc>
          <w:tcPr>
            <w:tcW w:w="24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</w:tr>
      <w:tr w:rsidR="00C63B6C" w:rsidRPr="00C63B6C" w:rsidTr="00C63B6C">
        <w:trPr>
          <w:trHeight w:val="254"/>
        </w:trPr>
        <w:tc>
          <w:tcPr>
            <w:tcW w:w="2093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Certificado o volante  de Empadronamiento colectivo</w:t>
            </w:r>
          </w:p>
        </w:tc>
        <w:tc>
          <w:tcPr>
            <w:tcW w:w="204" w:type="pct"/>
          </w:tcPr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</w:p>
        </w:tc>
        <w:tc>
          <w:tcPr>
            <w:tcW w:w="2456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Libro de familia o equivalente</w:t>
            </w:r>
          </w:p>
        </w:tc>
        <w:tc>
          <w:tcPr>
            <w:tcW w:w="24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</w:tr>
      <w:tr w:rsidR="00C63B6C" w:rsidRPr="00C63B6C" w:rsidTr="00C63B6C">
        <w:trPr>
          <w:trHeight w:val="254"/>
        </w:trPr>
        <w:tc>
          <w:tcPr>
            <w:tcW w:w="2093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Documento de alta, baja o modificación a terceros</w:t>
            </w:r>
          </w:p>
        </w:tc>
        <w:tc>
          <w:tcPr>
            <w:tcW w:w="204" w:type="pct"/>
          </w:tcPr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</w:p>
        </w:tc>
        <w:tc>
          <w:tcPr>
            <w:tcW w:w="2456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Contrato Alquiler</w:t>
            </w:r>
          </w:p>
        </w:tc>
        <w:tc>
          <w:tcPr>
            <w:tcW w:w="24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</w:tr>
      <w:tr w:rsidR="00C63B6C" w:rsidRPr="00C63B6C" w:rsidTr="00C63B6C">
        <w:trPr>
          <w:trHeight w:val="254"/>
        </w:trPr>
        <w:tc>
          <w:tcPr>
            <w:tcW w:w="2093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Presupuesto</w:t>
            </w:r>
          </w:p>
        </w:tc>
        <w:tc>
          <w:tcPr>
            <w:tcW w:w="204" w:type="pct"/>
          </w:tcPr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</w:p>
        </w:tc>
        <w:tc>
          <w:tcPr>
            <w:tcW w:w="2456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Prescripción médica o del profesional habilitado</w:t>
            </w:r>
          </w:p>
        </w:tc>
        <w:tc>
          <w:tcPr>
            <w:tcW w:w="24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</w:tr>
      <w:tr w:rsidR="00C63B6C" w:rsidRPr="00C63B6C" w:rsidTr="00C63B6C">
        <w:trPr>
          <w:trHeight w:val="254"/>
        </w:trPr>
        <w:tc>
          <w:tcPr>
            <w:tcW w:w="2093" w:type="pct"/>
            <w:vAlign w:val="center"/>
          </w:tcPr>
          <w:p w:rsidR="00C63B6C" w:rsidRPr="00C63B6C" w:rsidRDefault="00C63B6C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C63B6C">
              <w:rPr>
                <w:rFonts w:ascii="Inter" w:hAnsi="Inter"/>
                <w:b/>
                <w:bCs/>
              </w:rPr>
              <w:t>Título de Familia Numerosa</w:t>
            </w:r>
          </w:p>
        </w:tc>
        <w:tc>
          <w:tcPr>
            <w:tcW w:w="204" w:type="pct"/>
          </w:tcPr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</w:p>
        </w:tc>
        <w:tc>
          <w:tcPr>
            <w:tcW w:w="2456" w:type="pct"/>
            <w:vAlign w:val="center"/>
          </w:tcPr>
          <w:p w:rsidR="006650AF" w:rsidRPr="006650AF" w:rsidRDefault="006650AF" w:rsidP="00C63B6C">
            <w:pPr>
              <w:jc w:val="both"/>
              <w:rPr>
                <w:rFonts w:ascii="Inter" w:hAnsi="Inter"/>
                <w:b/>
                <w:bCs/>
              </w:rPr>
            </w:pPr>
            <w:r>
              <w:rPr>
                <w:rFonts w:ascii="Inter" w:hAnsi="Inter"/>
                <w:b/>
                <w:bCs/>
              </w:rPr>
              <w:t>Resolución de reconocimiento de grado de discapacidad o dependencia</w:t>
            </w:r>
            <w:r w:rsidR="00C63B6C" w:rsidRPr="00C63B6C">
              <w:rPr>
                <w:rFonts w:ascii="Inter" w:hAnsi="Inter"/>
                <w:b/>
                <w:bCs/>
              </w:rPr>
              <w:t>:</w:t>
            </w:r>
          </w:p>
        </w:tc>
        <w:tc>
          <w:tcPr>
            <w:tcW w:w="247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</w:rPr>
            </w:pPr>
          </w:p>
        </w:tc>
      </w:tr>
      <w:tr w:rsidR="006650AF" w:rsidRPr="00C63B6C" w:rsidTr="00943A2C">
        <w:trPr>
          <w:trHeight w:val="254"/>
        </w:trPr>
        <w:tc>
          <w:tcPr>
            <w:tcW w:w="4753" w:type="pct"/>
            <w:gridSpan w:val="3"/>
            <w:vAlign w:val="center"/>
          </w:tcPr>
          <w:p w:rsidR="006650AF" w:rsidRDefault="006650AF" w:rsidP="00C63B6C">
            <w:pPr>
              <w:jc w:val="both"/>
              <w:rPr>
                <w:rFonts w:ascii="Inter" w:hAnsi="Inter"/>
                <w:b/>
                <w:bCs/>
              </w:rPr>
            </w:pPr>
            <w:r w:rsidRPr="006650AF">
              <w:rPr>
                <w:rFonts w:ascii="Inter" w:hAnsi="Inter"/>
                <w:b/>
                <w:bCs/>
              </w:rPr>
              <w:t>Otros (indicar documentación presentada)</w:t>
            </w:r>
            <w:r>
              <w:rPr>
                <w:rFonts w:ascii="Inter" w:hAnsi="Inter"/>
                <w:b/>
                <w:bCs/>
              </w:rPr>
              <w:t>:</w:t>
            </w:r>
          </w:p>
          <w:p w:rsidR="006650AF" w:rsidRDefault="006650AF" w:rsidP="00C63B6C">
            <w:pPr>
              <w:jc w:val="both"/>
              <w:rPr>
                <w:rFonts w:ascii="Inter" w:hAnsi="Inter"/>
                <w:b/>
                <w:bCs/>
              </w:rPr>
            </w:pPr>
          </w:p>
          <w:p w:rsidR="006650AF" w:rsidRPr="00C63B6C" w:rsidRDefault="006650AF" w:rsidP="00C63B6C">
            <w:pPr>
              <w:jc w:val="both"/>
              <w:rPr>
                <w:rFonts w:ascii="Inter" w:hAnsi="Inter"/>
                <w:b/>
                <w:bCs/>
              </w:rPr>
            </w:pPr>
          </w:p>
        </w:tc>
        <w:tc>
          <w:tcPr>
            <w:tcW w:w="247" w:type="pct"/>
          </w:tcPr>
          <w:p w:rsidR="006650AF" w:rsidRPr="00C63B6C" w:rsidRDefault="006650AF" w:rsidP="00C63B6C">
            <w:pPr>
              <w:jc w:val="center"/>
              <w:rPr>
                <w:rFonts w:ascii="Inter" w:hAnsi="Inter"/>
              </w:rPr>
            </w:pPr>
          </w:p>
        </w:tc>
      </w:tr>
    </w:tbl>
    <w:p w:rsidR="00C63B6C" w:rsidRPr="00C63B6C" w:rsidRDefault="00C63B6C" w:rsidP="00C63B6C">
      <w:pPr>
        <w:rPr>
          <w:rFonts w:ascii="Inter" w:hAnsi="Inter"/>
          <w:b/>
          <w:bCs/>
          <w:color w:val="000080"/>
        </w:rPr>
      </w:pPr>
    </w:p>
    <w:p w:rsidR="00C63B6C" w:rsidRPr="00C63B6C" w:rsidRDefault="00C63B6C" w:rsidP="00C63B6C">
      <w:pPr>
        <w:ind w:firstLine="567"/>
        <w:jc w:val="both"/>
        <w:rPr>
          <w:rFonts w:ascii="Inter" w:hAnsi="Inter"/>
          <w:color w:val="000000"/>
        </w:rPr>
      </w:pPr>
      <w:r w:rsidRPr="00C63B6C">
        <w:rPr>
          <w:rFonts w:ascii="Inter" w:hAnsi="Inter"/>
          <w:color w:val="000000"/>
        </w:rPr>
        <w:t>En caso de hacer uso de lo dispuesto en el artículo 28.3 de la Ley 39/2015, de 1 de octubre, indicar los documentos ya aportados, fecha de la aportación y convocatoria en que se presentaron:</w:t>
      </w:r>
    </w:p>
    <w:tbl>
      <w:tblPr>
        <w:tblW w:w="5000" w:type="pct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A0"/>
      </w:tblPr>
      <w:tblGrid>
        <w:gridCol w:w="3564"/>
        <w:gridCol w:w="3565"/>
        <w:gridCol w:w="3859"/>
      </w:tblGrid>
      <w:tr w:rsidR="00C63B6C" w:rsidRPr="00C63B6C" w:rsidTr="00C63B6C">
        <w:trPr>
          <w:jc w:val="center"/>
        </w:trPr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b/>
                <w:bCs/>
                <w:color w:val="000000"/>
              </w:rPr>
            </w:pPr>
            <w:r w:rsidRPr="00C63B6C">
              <w:rPr>
                <w:rFonts w:ascii="Inter" w:hAnsi="Inter"/>
                <w:b/>
                <w:bCs/>
                <w:color w:val="000000"/>
              </w:rPr>
              <w:t>Documento</w:t>
            </w:r>
          </w:p>
        </w:tc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b/>
                <w:bCs/>
                <w:color w:val="000000"/>
              </w:rPr>
            </w:pPr>
            <w:r w:rsidRPr="00C63B6C">
              <w:rPr>
                <w:rFonts w:ascii="Inter" w:hAnsi="Inter"/>
                <w:b/>
                <w:bCs/>
                <w:color w:val="000000"/>
              </w:rPr>
              <w:t>Fecha de presentación</w:t>
            </w:r>
          </w:p>
        </w:tc>
        <w:tc>
          <w:tcPr>
            <w:tcW w:w="1756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b/>
                <w:bCs/>
                <w:color w:val="000000"/>
              </w:rPr>
            </w:pPr>
            <w:r w:rsidRPr="00C63B6C">
              <w:rPr>
                <w:rFonts w:ascii="Inter" w:hAnsi="Inter"/>
                <w:b/>
                <w:bCs/>
                <w:color w:val="000000"/>
              </w:rPr>
              <w:t>Convocatoria</w:t>
            </w:r>
          </w:p>
        </w:tc>
      </w:tr>
      <w:tr w:rsidR="00C63B6C" w:rsidRPr="00C63B6C" w:rsidTr="00C63B6C">
        <w:trPr>
          <w:jc w:val="center"/>
        </w:trPr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756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</w:tr>
      <w:tr w:rsidR="00C63B6C" w:rsidRPr="00C63B6C" w:rsidTr="00C63B6C">
        <w:trPr>
          <w:jc w:val="center"/>
        </w:trPr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756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</w:tr>
      <w:tr w:rsidR="00C63B6C" w:rsidRPr="00C63B6C" w:rsidTr="00C63B6C">
        <w:trPr>
          <w:jc w:val="center"/>
        </w:trPr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756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</w:tr>
      <w:tr w:rsidR="00C63B6C" w:rsidRPr="00C63B6C" w:rsidTr="00C63B6C">
        <w:trPr>
          <w:jc w:val="center"/>
        </w:trPr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622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  <w:tc>
          <w:tcPr>
            <w:tcW w:w="1756" w:type="pct"/>
          </w:tcPr>
          <w:p w:rsidR="00C63B6C" w:rsidRPr="00C63B6C" w:rsidRDefault="00C63B6C" w:rsidP="00C63B6C">
            <w:pPr>
              <w:jc w:val="center"/>
              <w:rPr>
                <w:rFonts w:ascii="Inter" w:hAnsi="Inter"/>
                <w:color w:val="000000"/>
              </w:rPr>
            </w:pPr>
          </w:p>
        </w:tc>
      </w:tr>
    </w:tbl>
    <w:p w:rsidR="00C63B6C" w:rsidRPr="00C63B6C" w:rsidRDefault="00C63B6C" w:rsidP="00C63B6C">
      <w:pPr>
        <w:jc w:val="center"/>
        <w:rPr>
          <w:rFonts w:ascii="Inter" w:hAnsi="Inter"/>
          <w:b/>
          <w:bCs/>
          <w:color w:val="007BC6"/>
        </w:rPr>
      </w:pPr>
      <w:r w:rsidRPr="00C63B6C">
        <w:rPr>
          <w:rFonts w:ascii="Inter" w:hAnsi="Inter"/>
          <w:b/>
          <w:bCs/>
          <w:color w:val="007BC6"/>
        </w:rPr>
        <w:lastRenderedPageBreak/>
        <w:t>VI. DECLARACIÓN RESPONSABLE</w:t>
      </w:r>
    </w:p>
    <w:p w:rsidR="00C63B6C" w:rsidRPr="00C63B6C" w:rsidRDefault="00C63B6C" w:rsidP="00C63B6C">
      <w:pPr>
        <w:jc w:val="center"/>
        <w:rPr>
          <w:rFonts w:ascii="Inter" w:hAnsi="Inter"/>
          <w:b/>
          <w:bCs/>
          <w:color w:val="007BC6"/>
        </w:rPr>
      </w:pPr>
    </w:p>
    <w:tbl>
      <w:tblPr>
        <w:tblW w:w="5000" w:type="pct"/>
        <w:jc w:val="center"/>
        <w:tblBorders>
          <w:top w:val="single" w:sz="12" w:space="0" w:color="007BC6"/>
          <w:left w:val="single" w:sz="12" w:space="0" w:color="007BC6"/>
          <w:bottom w:val="single" w:sz="12" w:space="0" w:color="007BC6"/>
          <w:right w:val="single" w:sz="12" w:space="0" w:color="007BC6"/>
          <w:insideH w:val="single" w:sz="12" w:space="0" w:color="007BC6"/>
          <w:insideV w:val="single" w:sz="12" w:space="0" w:color="007BC6"/>
        </w:tblBorders>
        <w:tblLook w:val="01E0"/>
      </w:tblPr>
      <w:tblGrid>
        <w:gridCol w:w="10988"/>
      </w:tblGrid>
      <w:tr w:rsidR="00C63B6C" w:rsidRPr="00C63B6C" w:rsidTr="00C63B6C">
        <w:trPr>
          <w:trHeight w:val="1157"/>
          <w:jc w:val="center"/>
        </w:trPr>
        <w:tc>
          <w:tcPr>
            <w:tcW w:w="5000" w:type="pct"/>
          </w:tcPr>
          <w:p w:rsidR="00C63B6C" w:rsidRPr="00C63B6C" w:rsidRDefault="00AB1F0E" w:rsidP="00C63B6C">
            <w:pPr>
              <w:jc w:val="both"/>
              <w:rPr>
                <w:rFonts w:ascii="Inter" w:hAnsi="Inter"/>
              </w:rPr>
            </w:pPr>
            <w:r>
              <w:rPr>
                <w:rFonts w:ascii="Inter" w:hAnsi="Inter"/>
                <w:b/>
                <w:bCs/>
              </w:rPr>
              <w:t>D</w:t>
            </w:r>
            <w:r w:rsidR="00C63B6C" w:rsidRPr="00C63B6C">
              <w:rPr>
                <w:rFonts w:ascii="Inter" w:hAnsi="Inter"/>
                <w:b/>
                <w:bCs/>
              </w:rPr>
              <w:t>ECLARO EXPRESAMENTE</w:t>
            </w:r>
            <w:r w:rsidR="00C63B6C" w:rsidRPr="00C63B6C">
              <w:rPr>
                <w:rFonts w:ascii="Inter" w:hAnsi="Inter"/>
              </w:rPr>
              <w:t xml:space="preserve"> bajo mi responsabilidad que:</w:t>
            </w:r>
          </w:p>
          <w:p w:rsidR="00C63B6C" w:rsidRPr="00C63B6C" w:rsidRDefault="00C63B6C" w:rsidP="00C63B6C">
            <w:pPr>
              <w:pStyle w:val="Prrafodelista"/>
              <w:numPr>
                <w:ilvl w:val="0"/>
                <w:numId w:val="31"/>
              </w:numPr>
              <w:spacing w:after="240"/>
              <w:jc w:val="both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 xml:space="preserve">Los ingresos totales anuales de mi unidad familiar SUPERAN/NO SUPERAN </w:t>
            </w:r>
            <w:r w:rsidRPr="00C63B6C">
              <w:rPr>
                <w:rFonts w:ascii="Inter" w:hAnsi="Inter"/>
                <w:b/>
              </w:rPr>
              <w:t xml:space="preserve">(TÁCHESE LO QUE NO PROCEDA) </w:t>
            </w:r>
            <w:r w:rsidRPr="00C63B6C">
              <w:rPr>
                <w:rFonts w:ascii="Inter" w:hAnsi="Inter"/>
              </w:rPr>
              <w:t>la cantidad máxima fijada en función del número de miemb</w:t>
            </w:r>
            <w:r w:rsidR="00FC0272">
              <w:rPr>
                <w:rFonts w:ascii="Inter" w:hAnsi="Inter"/>
              </w:rPr>
              <w:t>ros de la misma en el artículo 2</w:t>
            </w:r>
            <w:r w:rsidRPr="00C63B6C">
              <w:rPr>
                <w:rFonts w:ascii="Inter" w:hAnsi="Inter"/>
              </w:rPr>
              <w:t xml:space="preserve"> de las bases, incluidos los ingresos procedentes de salarios, pensiones, rentas, derecho a alimentos o cualquier otro tipo de ingresos que pudiera percibir en España o en otro país.</w:t>
            </w:r>
          </w:p>
          <w:p w:rsidR="00C63B6C" w:rsidRPr="00C63B6C" w:rsidRDefault="00C63B6C" w:rsidP="00C63B6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Que conozco las obligacion</w:t>
            </w:r>
            <w:r w:rsidR="00FC0272">
              <w:rPr>
                <w:rFonts w:ascii="Inter" w:hAnsi="Inter"/>
              </w:rPr>
              <w:t>es establecidas en el artículo 5</w:t>
            </w:r>
            <w:r w:rsidRPr="00C63B6C">
              <w:rPr>
                <w:rFonts w:ascii="Inter" w:hAnsi="Inter"/>
              </w:rPr>
              <w:t xml:space="preserve"> de las bases reguladoras para la concesión de ayudas económicas apoyo convivencia e inserción social por lo que en el caso de que la ayuda solicitada me fuera concedida me comprometo a: </w:t>
            </w:r>
          </w:p>
          <w:p w:rsidR="00C63B6C" w:rsidRPr="00C63B6C" w:rsidRDefault="00C63B6C" w:rsidP="00C63B6C">
            <w:pPr>
              <w:ind w:left="1080"/>
              <w:jc w:val="both"/>
              <w:rPr>
                <w:rFonts w:ascii="Inter" w:hAnsi="Inter"/>
                <w:color w:val="000003"/>
              </w:rPr>
            </w:pPr>
          </w:p>
          <w:p w:rsidR="00C63B6C" w:rsidRPr="00C63B6C" w:rsidRDefault="00C63B6C" w:rsidP="00C63B6C">
            <w:pPr>
              <w:ind w:left="1949"/>
              <w:jc w:val="both"/>
              <w:rPr>
                <w:rFonts w:ascii="Inter" w:hAnsi="Inter"/>
                <w:color w:val="000003"/>
              </w:rPr>
            </w:pPr>
            <w:r w:rsidRPr="00C63B6C">
              <w:rPr>
                <w:rFonts w:ascii="Inter" w:hAnsi="Inter"/>
                <w:color w:val="000003"/>
              </w:rPr>
              <w:t>•</w:t>
            </w:r>
            <w:r w:rsidRPr="00C63B6C">
              <w:rPr>
                <w:rFonts w:ascii="Inter" w:hAnsi="Inter"/>
                <w:color w:val="000003"/>
              </w:rPr>
              <w:tab/>
              <w:t>Aplicar la ayuda a la finalidad para la que fue concedida.</w:t>
            </w:r>
          </w:p>
          <w:p w:rsidR="00C63B6C" w:rsidRPr="00C63B6C" w:rsidRDefault="00C63B6C" w:rsidP="00C63B6C">
            <w:pPr>
              <w:ind w:left="1949"/>
              <w:jc w:val="both"/>
              <w:rPr>
                <w:rFonts w:ascii="Inter" w:hAnsi="Inter"/>
                <w:color w:val="000003"/>
              </w:rPr>
            </w:pPr>
            <w:r w:rsidRPr="00C63B6C">
              <w:rPr>
                <w:rFonts w:ascii="Inter" w:hAnsi="Inter"/>
                <w:color w:val="000003"/>
              </w:rPr>
              <w:t>•</w:t>
            </w:r>
            <w:r w:rsidRPr="00C63B6C">
              <w:rPr>
                <w:rFonts w:ascii="Inter" w:hAnsi="Inter"/>
                <w:color w:val="000003"/>
              </w:rPr>
              <w:tab/>
              <w:t>Comunicar cualquier variación en las circunstancias personales, sociales, familiares o económicas que pudieran dar lugar a la modificación o extinción de las ayudas.</w:t>
            </w:r>
          </w:p>
          <w:p w:rsidR="00C63B6C" w:rsidRPr="00C63B6C" w:rsidRDefault="00C63B6C" w:rsidP="00C63B6C">
            <w:pPr>
              <w:ind w:left="1949"/>
              <w:jc w:val="both"/>
              <w:rPr>
                <w:rFonts w:ascii="Inter" w:hAnsi="Inter"/>
                <w:color w:val="000003"/>
              </w:rPr>
            </w:pPr>
            <w:r w:rsidRPr="00C63B6C">
              <w:rPr>
                <w:rFonts w:ascii="Inter" w:hAnsi="Inter"/>
                <w:color w:val="000003"/>
              </w:rPr>
              <w:t>•</w:t>
            </w:r>
            <w:r w:rsidRPr="00C63B6C">
              <w:rPr>
                <w:rFonts w:ascii="Inter" w:hAnsi="Inter"/>
                <w:color w:val="000003"/>
              </w:rPr>
              <w:tab/>
              <w:t>Reintegrar el importe de las ayudas indebidamente percibidas.</w:t>
            </w:r>
          </w:p>
          <w:p w:rsidR="00C63B6C" w:rsidRPr="00C63B6C" w:rsidRDefault="00C63B6C" w:rsidP="00C63B6C">
            <w:pPr>
              <w:ind w:left="1949"/>
              <w:jc w:val="both"/>
              <w:rPr>
                <w:rFonts w:ascii="Inter" w:hAnsi="Inter"/>
                <w:color w:val="000003"/>
              </w:rPr>
            </w:pPr>
            <w:r w:rsidRPr="00C63B6C">
              <w:rPr>
                <w:rFonts w:ascii="Inter" w:hAnsi="Inter"/>
                <w:color w:val="000003"/>
              </w:rPr>
              <w:t>•</w:t>
            </w:r>
            <w:r w:rsidRPr="00C63B6C">
              <w:rPr>
                <w:rFonts w:ascii="Inter" w:hAnsi="Inter"/>
                <w:color w:val="000003"/>
              </w:rPr>
              <w:tab/>
              <w:t>Prestar la debida colaboración y cumplir las condiciones del compromiso de intervención.</w:t>
            </w:r>
          </w:p>
          <w:p w:rsidR="00C63B6C" w:rsidRPr="00C63B6C" w:rsidRDefault="00C63B6C" w:rsidP="00C63B6C">
            <w:pPr>
              <w:ind w:left="1949"/>
              <w:jc w:val="both"/>
              <w:rPr>
                <w:rFonts w:ascii="Inter" w:hAnsi="Inter"/>
                <w:color w:val="000003"/>
              </w:rPr>
            </w:pPr>
            <w:r w:rsidRPr="00C63B6C">
              <w:rPr>
                <w:rFonts w:ascii="Inter" w:hAnsi="Inter"/>
                <w:color w:val="000003"/>
              </w:rPr>
              <w:t>•</w:t>
            </w:r>
            <w:r w:rsidRPr="00C63B6C">
              <w:rPr>
                <w:rFonts w:ascii="Inter" w:hAnsi="Inter"/>
                <w:color w:val="000003"/>
              </w:rPr>
              <w:tab/>
              <w:t xml:space="preserve">Justificar la realización del gasto que motivó la concesión de la ayuda económica, de acuerdo a </w:t>
            </w:r>
            <w:r w:rsidR="00550E82">
              <w:rPr>
                <w:rFonts w:ascii="Inter" w:hAnsi="Inter"/>
                <w:color w:val="000003"/>
              </w:rPr>
              <w:t>lo establecido en el artículo 9</w:t>
            </w:r>
            <w:r w:rsidRPr="00C63B6C">
              <w:rPr>
                <w:rFonts w:ascii="Inter" w:hAnsi="Inter"/>
                <w:color w:val="000003"/>
              </w:rPr>
              <w:t xml:space="preserve"> de las bases.</w:t>
            </w:r>
          </w:p>
          <w:p w:rsidR="00C63B6C" w:rsidRPr="00C63B6C" w:rsidRDefault="00C63B6C" w:rsidP="00C63B6C">
            <w:pPr>
              <w:ind w:left="1949"/>
              <w:jc w:val="both"/>
              <w:rPr>
                <w:rFonts w:ascii="Inter" w:hAnsi="Inter"/>
                <w:color w:val="000003"/>
              </w:rPr>
            </w:pPr>
            <w:r w:rsidRPr="00C63B6C">
              <w:rPr>
                <w:rFonts w:ascii="Inter" w:hAnsi="Inter"/>
                <w:color w:val="000003"/>
              </w:rPr>
              <w:t>•</w:t>
            </w:r>
            <w:r w:rsidRPr="00C63B6C">
              <w:rPr>
                <w:rFonts w:ascii="Inter" w:hAnsi="Inter"/>
                <w:color w:val="000003"/>
              </w:rPr>
              <w:tab/>
              <w:t>Suministrar a la Diputación Provincial de Málaga, previo requerimiento y en un plazo de quince días, toda la información necesaria para el cumplimiento por aquella de las obligaciones previstas en la Ley 1/2014, de 24 de junio, de Transparencia Pública de Andalucía.</w:t>
            </w:r>
          </w:p>
          <w:p w:rsidR="00C63B6C" w:rsidRPr="00C63B6C" w:rsidRDefault="00C63B6C" w:rsidP="00C63B6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Inter" w:hAnsi="Inter"/>
              </w:rPr>
            </w:pPr>
            <w:r w:rsidRPr="00C63B6C">
              <w:rPr>
                <w:rFonts w:ascii="Inter" w:hAnsi="Inter"/>
              </w:rPr>
              <w:t>Que no estoy incurso en ninguna de las siguientes circunstancias (art. 13.2 Ley General de Subvenciones):</w:t>
            </w:r>
          </w:p>
          <w:p w:rsidR="00C63B6C" w:rsidRPr="00C63B6C" w:rsidRDefault="00C63B6C" w:rsidP="00C63B6C">
            <w:pPr>
              <w:pStyle w:val="parrafo22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Haber sido condenados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:rsidR="00C63B6C" w:rsidRPr="00C63B6C" w:rsidRDefault="00C63B6C" w:rsidP="00C63B6C">
            <w:pPr>
              <w:pStyle w:val="parrafo1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      </w:r>
          </w:p>
          <w:p w:rsidR="00C63B6C" w:rsidRPr="00C63B6C" w:rsidRDefault="00C63B6C" w:rsidP="00C63B6C">
            <w:pPr>
              <w:pStyle w:val="parrafo1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Haber dado lugar, por causa de la que hubiesen sido declarados culpables, a la resolución firme de cualquier contrato celebrado con la Administración.</w:t>
            </w:r>
          </w:p>
          <w:p w:rsidR="00C63B6C" w:rsidRPr="00C63B6C" w:rsidRDefault="00C63B6C" w:rsidP="00C63B6C">
            <w:pPr>
              <w:pStyle w:val="parrafo1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 xml:space="preserve">Estar incursa la persona física, los administradores de las sociedades mercantiles o aquellos que ostenten la representación legal de otras personas jurídicas, en alguno de los supuestos de la Ley 3/2015, de 30 de marzo, reguladora del ejercicio del alto cargo de la Administración General del Estado, de la Ley 53/1984, de 26 de diciembre, de incompatibilidades del Personal al Servicio de las Administraciones Públicas, o tratarse de cualquiera de los cargos electivos regulados en la Ley Orgánica 5/1985, de 19 de </w:t>
            </w: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lastRenderedPageBreak/>
              <w:t>junio, del Régimen Electoral General, en los términos establecidos en la misma o en la normativa autonómica que regule estas materias.</w:t>
            </w:r>
          </w:p>
          <w:p w:rsidR="00C63B6C" w:rsidRPr="00C63B6C" w:rsidRDefault="00C63B6C" w:rsidP="00C63B6C">
            <w:pPr>
              <w:pStyle w:val="parrafo1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Tener la residencia fiscal en un país o territorio calificado reglamentariamente como paraíso fiscal.</w:t>
            </w:r>
          </w:p>
          <w:p w:rsidR="00C63B6C" w:rsidRPr="00C63B6C" w:rsidRDefault="00C63B6C" w:rsidP="00C63B6C">
            <w:pPr>
              <w:pStyle w:val="parrafo1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No hallarse al corriente de pago de obligaciones</w:t>
            </w:r>
            <w:r w:rsidR="00CC3360">
              <w:rPr>
                <w:rFonts w:ascii="Inter" w:hAnsi="Inter"/>
                <w:color w:val="000000" w:themeColor="text1"/>
                <w:sz w:val="22"/>
                <w:szCs w:val="22"/>
              </w:rPr>
              <w:t xml:space="preserve"> </w:t>
            </w: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por reintegro de subvenciones en los términos que reglamentariamente se determinen.</w:t>
            </w:r>
          </w:p>
          <w:p w:rsidR="00C63B6C" w:rsidRPr="00C63B6C" w:rsidRDefault="00C63B6C" w:rsidP="00C63B6C">
            <w:pPr>
              <w:pStyle w:val="parrafo1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Haber sido sancionado mediante resolución firme con la pérdida de la posibilidad de obtener subvenciones conforme a ésta u otras leyes que así lo establezcan.</w:t>
            </w:r>
          </w:p>
          <w:p w:rsidR="00C63B6C" w:rsidRPr="00C63B6C" w:rsidRDefault="00C63B6C" w:rsidP="00C63B6C">
            <w:pPr>
              <w:pStyle w:val="parrafo1"/>
              <w:numPr>
                <w:ilvl w:val="0"/>
                <w:numId w:val="30"/>
              </w:numPr>
              <w:ind w:left="1440" w:hanging="426"/>
              <w:rPr>
                <w:rFonts w:ascii="Inter" w:hAnsi="Inter"/>
                <w:color w:val="000000" w:themeColor="text1"/>
                <w:sz w:val="22"/>
                <w:szCs w:val="22"/>
              </w:rPr>
            </w:pPr>
            <w:r w:rsidRPr="00C63B6C">
              <w:rPr>
                <w:rFonts w:ascii="Inter" w:hAnsi="Inter"/>
                <w:color w:val="000000" w:themeColor="text1"/>
                <w:sz w:val="22"/>
                <w:szCs w:val="22"/>
              </w:rPr>
              <w:t>No podrán acceder a la condición de beneficiarios las agrupaciones previstas en el artículo 11.3, párrafo segundo cuando concurra alguna de las prohibiciones anteriores en cualquiera de sus miembros.</w:t>
            </w:r>
          </w:p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  <w:r w:rsidRPr="00C63B6C">
              <w:rPr>
                <w:rFonts w:ascii="Inter" w:hAnsi="Inter"/>
                <w:b/>
              </w:rPr>
              <w:t>ME COMPROMETO</w:t>
            </w:r>
            <w:r w:rsidRPr="00C63B6C">
              <w:rPr>
                <w:rFonts w:ascii="Inter" w:hAnsi="Inter"/>
              </w:rPr>
              <w:t xml:space="preserve"> asimismo a mantener el cumplimiento de las anteriores circunstancias durante el período de tiempo inherente al reconocimiento y ejercicio, en su caso, del derecho al cobro de la subvención.</w:t>
            </w:r>
          </w:p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  <w:r w:rsidRPr="00C63B6C">
              <w:rPr>
                <w:rFonts w:ascii="Inter" w:hAnsi="Inter"/>
                <w:b/>
              </w:rPr>
              <w:t>DECLARO</w:t>
            </w:r>
            <w:r w:rsidRPr="00C63B6C">
              <w:rPr>
                <w:rFonts w:ascii="Inter" w:hAnsi="Inter"/>
              </w:rPr>
              <w:t>, finalmente, que de cambiar alguna de las circunstancias anteriores me comprometo a su comunicación a la Diputación Provincial de Málaga.</w:t>
            </w:r>
          </w:p>
        </w:tc>
      </w:tr>
    </w:tbl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jc w:val="center"/>
        <w:rPr>
          <w:rFonts w:ascii="Inter" w:hAnsi="Inter"/>
          <w:b/>
          <w:bCs/>
          <w:color w:val="007BC6"/>
        </w:rPr>
      </w:pPr>
      <w:r w:rsidRPr="00C63B6C">
        <w:rPr>
          <w:rFonts w:ascii="Inter" w:hAnsi="Inter"/>
          <w:b/>
          <w:bCs/>
          <w:color w:val="007BC6"/>
        </w:rPr>
        <w:t>VII. PROTECCIÓN DE DATOS</w:t>
      </w:r>
    </w:p>
    <w:tbl>
      <w:tblPr>
        <w:tblpPr w:leftFromText="141" w:rightFromText="141" w:vertAnchor="text" w:horzAnchor="margin" w:tblpXSpec="center" w:tblpY="189"/>
        <w:tblW w:w="9498" w:type="dxa"/>
        <w:tblBorders>
          <w:top w:val="single" w:sz="12" w:space="0" w:color="007BC6"/>
          <w:left w:val="single" w:sz="12" w:space="0" w:color="007BC6"/>
          <w:bottom w:val="single" w:sz="12" w:space="0" w:color="007BC6"/>
          <w:right w:val="single" w:sz="12" w:space="0" w:color="007BC6"/>
          <w:insideH w:val="single" w:sz="12" w:space="0" w:color="007BC6"/>
          <w:insideV w:val="single" w:sz="12" w:space="0" w:color="007BC6"/>
        </w:tblBorders>
        <w:tblLook w:val="01E0"/>
      </w:tblPr>
      <w:tblGrid>
        <w:gridCol w:w="10437"/>
      </w:tblGrid>
      <w:tr w:rsidR="00C63B6C" w:rsidRPr="00C63B6C" w:rsidTr="00C63B6C">
        <w:trPr>
          <w:trHeight w:val="1189"/>
        </w:trPr>
        <w:tc>
          <w:tcPr>
            <w:tcW w:w="9498" w:type="dxa"/>
          </w:tcPr>
          <w:tbl>
            <w:tblPr>
              <w:tblW w:w="10084" w:type="dxa"/>
              <w:jc w:val="center"/>
              <w:tblBorders>
                <w:top w:val="single" w:sz="12" w:space="0" w:color="007BC6"/>
                <w:left w:val="single" w:sz="12" w:space="0" w:color="007BC6"/>
                <w:bottom w:val="single" w:sz="12" w:space="0" w:color="007BC6"/>
                <w:right w:val="single" w:sz="12" w:space="0" w:color="007BC6"/>
                <w:insideH w:val="single" w:sz="12" w:space="0" w:color="007BC6"/>
                <w:insideV w:val="single" w:sz="12" w:space="0" w:color="007BC6"/>
              </w:tblBorders>
              <w:tblLook w:val="01E0"/>
            </w:tblPr>
            <w:tblGrid>
              <w:gridCol w:w="10084"/>
            </w:tblGrid>
            <w:tr w:rsidR="00C63B6C" w:rsidRPr="00C63B6C" w:rsidTr="00C63B6C">
              <w:trPr>
                <w:trHeight w:val="2003"/>
                <w:jc w:val="center"/>
              </w:trPr>
              <w:tc>
                <w:tcPr>
                  <w:tcW w:w="10084" w:type="dxa"/>
                  <w:tcBorders>
                    <w:top w:val="single" w:sz="12" w:space="0" w:color="007BC6"/>
                    <w:left w:val="single" w:sz="12" w:space="0" w:color="007BC6"/>
                    <w:bottom w:val="single" w:sz="12" w:space="0" w:color="007BC6"/>
                    <w:right w:val="single" w:sz="12" w:space="0" w:color="007BC6"/>
                  </w:tcBorders>
                </w:tcPr>
                <w:p w:rsidR="00C63B6C" w:rsidRPr="00C63B6C" w:rsidRDefault="00C63B6C" w:rsidP="00C63B6C">
                  <w:pPr>
                    <w:framePr w:hSpace="141" w:wrap="around" w:vAnchor="text" w:hAnchor="margin" w:xAlign="center" w:y="189"/>
                    <w:jc w:val="both"/>
                    <w:rPr>
                      <w:rFonts w:ascii="Inter" w:hAnsi="Inter"/>
                    </w:rPr>
                  </w:pPr>
                </w:p>
                <w:tbl>
                  <w:tblPr>
                    <w:tblW w:w="5000" w:type="pct"/>
                    <w:tblLook w:val="0000"/>
                  </w:tblPr>
                  <w:tblGrid>
                    <w:gridCol w:w="9868"/>
                  </w:tblGrid>
                  <w:tr w:rsidR="00C63B6C" w:rsidRPr="00C63B6C" w:rsidTr="00C63B6C">
                    <w:trPr>
                      <w:trHeight w:val="522"/>
                    </w:trPr>
                    <w:tc>
                      <w:tcPr>
                        <w:tcW w:w="5000" w:type="pct"/>
                      </w:tcPr>
                      <w:p w:rsidR="00C63B6C" w:rsidRPr="00C63B6C" w:rsidRDefault="00C63B6C" w:rsidP="00C63B6C">
                        <w:pPr>
                          <w:framePr w:hSpace="141" w:wrap="around" w:vAnchor="text" w:hAnchor="margin" w:xAlign="center" w:y="189"/>
                          <w:jc w:val="both"/>
                          <w:rPr>
                            <w:rFonts w:ascii="Inter" w:hAnsi="Inter"/>
                          </w:rPr>
                        </w:pPr>
                        <w:r w:rsidRPr="00C63B6C">
                          <w:rPr>
                            <w:rFonts w:ascii="Inter" w:hAnsi="Inter"/>
                            <w:b/>
                            <w:bCs/>
                          </w:rPr>
                          <w:t>DECLARO</w:t>
                        </w:r>
                        <w:r w:rsidRPr="00C63B6C">
                          <w:rPr>
                            <w:rFonts w:ascii="Inter" w:hAnsi="Inter"/>
                          </w:rPr>
                          <w:t xml:space="preserve"> bajo mi expresa responsabilidad que son ciertos cuantos datos figuran en el presente impreso, de modo que, salvo oposición expresa del interesado,  la Diputación Provincial de Málaga  podrá  comprobar directamente o a través de sus entidades instrumentales o los medios disponibles en otras Administraciones Públicas, los datos y/o requisitos que resulten exigibles al amparo de este impreso (según redacción del artículo 28 de la ley 39/2015 de 1 de octubre, dada por la Ley 3/2018 de 5 de diciembre, de Protección de Datos Personales y Garantía de los derechos digitales) y en especial sobre la circunstancia de estar o no al corriente de las obligaciones tributarias y de seguridad social.</w:t>
                        </w:r>
                      </w:p>
                      <w:p w:rsidR="00C63B6C" w:rsidRPr="00C63B6C" w:rsidRDefault="00C63B6C" w:rsidP="00C63B6C">
                        <w:pPr>
                          <w:framePr w:hSpace="141" w:wrap="around" w:vAnchor="text" w:hAnchor="margin" w:xAlign="center" w:y="189"/>
                          <w:jc w:val="both"/>
                          <w:rPr>
                            <w:rFonts w:ascii="Inter" w:hAnsi="Inter"/>
                          </w:rPr>
                        </w:pPr>
                      </w:p>
                      <w:p w:rsidR="00C63B6C" w:rsidRPr="00C63B6C" w:rsidRDefault="00F06653" w:rsidP="00C63B6C">
                        <w:pPr>
                          <w:framePr w:hSpace="141" w:wrap="around" w:vAnchor="text" w:hAnchor="margin" w:xAlign="center" w:y="189"/>
                          <w:jc w:val="both"/>
                          <w:rPr>
                            <w:rFonts w:ascii="Inter" w:hAnsi="Inter"/>
                          </w:rPr>
                        </w:pPr>
                        <w:r w:rsidRPr="00F06653">
                          <w:rPr>
                            <w:rFonts w:ascii="Inter" w:hAnsi="Inter"/>
                            <w:b/>
                            <w:noProof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3079" type="#_x0000_t202" style="position:absolute;left:0;text-align:left;margin-left:5.9pt;margin-top:.45pt;width:8.25pt;height:11.25pt;z-index:251663360">
                              <v:textbox>
                                <w:txbxContent>
                                  <w:p w:rsidR="00D25C62" w:rsidRDefault="00D25C62" w:rsidP="00C63B6C"/>
                                </w:txbxContent>
                              </v:textbox>
                            </v:shape>
                          </w:pict>
                        </w:r>
                        <w:r w:rsidR="00C63B6C" w:rsidRPr="00C63B6C">
                          <w:rPr>
                            <w:rFonts w:ascii="Inter" w:hAnsi="Inter"/>
                            <w:b/>
                          </w:rPr>
                          <w:t xml:space="preserve">      ME OPONGO</w:t>
                        </w:r>
                        <w:r w:rsidR="00C63B6C" w:rsidRPr="00C63B6C">
                          <w:rPr>
                            <w:rFonts w:ascii="Inter" w:hAnsi="Inter"/>
                          </w:rPr>
                          <w:t xml:space="preserve"> expresamente a que la Diputación Provincial de Málaga consulte o recabe documentos que se encuentren en poder o hayan sido elaborados por otras administraciones públicas o entidades instrumentales a los efectos de cualquier competencia que ejercite la Delegación de Igualdad, Servicios Sociales y Familias.</w:t>
                        </w:r>
                      </w:p>
                      <w:p w:rsidR="00C63B6C" w:rsidRPr="00C63B6C" w:rsidRDefault="00C63B6C" w:rsidP="00C63B6C">
                        <w:pPr>
                          <w:pStyle w:val="Default"/>
                          <w:framePr w:hSpace="141" w:wrap="around" w:vAnchor="text" w:hAnchor="margin" w:xAlign="center" w:y="189"/>
                          <w:rPr>
                            <w:rFonts w:ascii="Inter" w:hAnsi="Inter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63B6C" w:rsidRPr="00C63B6C" w:rsidTr="00C63B6C">
                    <w:trPr>
                      <w:trHeight w:val="522"/>
                    </w:trPr>
                    <w:tc>
                      <w:tcPr>
                        <w:tcW w:w="5000" w:type="pct"/>
                      </w:tcPr>
                      <w:p w:rsidR="00C63B6C" w:rsidRPr="00C63B6C" w:rsidRDefault="00C63B6C" w:rsidP="00C63B6C">
                        <w:pPr>
                          <w:framePr w:hSpace="141" w:wrap="around" w:vAnchor="text" w:hAnchor="margin" w:xAlign="center" w:y="189"/>
                          <w:jc w:val="both"/>
                          <w:rPr>
                            <w:rFonts w:ascii="Inter" w:hAnsi="Inter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63B6C" w:rsidRPr="00C63B6C" w:rsidRDefault="00C63B6C" w:rsidP="00C63B6C">
                  <w:pPr>
                    <w:framePr w:hSpace="141" w:wrap="around" w:vAnchor="text" w:hAnchor="margin" w:xAlign="center" w:y="189"/>
                    <w:jc w:val="both"/>
                    <w:rPr>
                      <w:rFonts w:ascii="Inter" w:hAnsi="Inter"/>
                    </w:rPr>
                  </w:pPr>
                </w:p>
              </w:tc>
            </w:tr>
          </w:tbl>
          <w:p w:rsidR="00C63B6C" w:rsidRPr="00C63B6C" w:rsidRDefault="00C63B6C" w:rsidP="00C63B6C">
            <w:pPr>
              <w:rPr>
                <w:rFonts w:ascii="Inter" w:hAnsi="Inter"/>
              </w:rPr>
            </w:pPr>
          </w:p>
          <w:tbl>
            <w:tblPr>
              <w:tblW w:w="10191" w:type="dxa"/>
              <w:jc w:val="center"/>
              <w:tblBorders>
                <w:top w:val="single" w:sz="12" w:space="0" w:color="007BC6"/>
                <w:left w:val="single" w:sz="12" w:space="0" w:color="007BC6"/>
                <w:bottom w:val="single" w:sz="12" w:space="0" w:color="007BC6"/>
                <w:right w:val="single" w:sz="12" w:space="0" w:color="007BC6"/>
                <w:insideH w:val="single" w:sz="12" w:space="0" w:color="007BC6"/>
                <w:insideV w:val="single" w:sz="12" w:space="0" w:color="007BC6"/>
              </w:tblBorders>
              <w:tblLook w:val="01E0"/>
            </w:tblPr>
            <w:tblGrid>
              <w:gridCol w:w="10191"/>
            </w:tblGrid>
            <w:tr w:rsidR="00C63B6C" w:rsidRPr="00C63B6C" w:rsidTr="00C63B6C">
              <w:trPr>
                <w:trHeight w:val="1151"/>
                <w:jc w:val="center"/>
              </w:trPr>
              <w:tc>
                <w:tcPr>
                  <w:tcW w:w="5000" w:type="pct"/>
                  <w:tcBorders>
                    <w:top w:val="single" w:sz="12" w:space="0" w:color="007BC6"/>
                    <w:left w:val="single" w:sz="12" w:space="0" w:color="007BC6"/>
                    <w:bottom w:val="single" w:sz="12" w:space="0" w:color="007BC6"/>
                    <w:right w:val="single" w:sz="12" w:space="0" w:color="007BC6"/>
                  </w:tcBorders>
                </w:tcPr>
                <w:p w:rsidR="00C63B6C" w:rsidRPr="00C63B6C" w:rsidRDefault="00C63B6C" w:rsidP="00C63B6C">
                  <w:pPr>
                    <w:framePr w:hSpace="141" w:wrap="around" w:vAnchor="text" w:hAnchor="margin" w:xAlign="center" w:y="189"/>
                    <w:shd w:val="clear" w:color="auto" w:fill="FDFCFA"/>
                    <w:jc w:val="both"/>
                    <w:rPr>
                      <w:rFonts w:ascii="Inter" w:hAnsi="Inter"/>
                      <w:color w:val="000000"/>
                    </w:rPr>
                  </w:pPr>
                  <w:r w:rsidRPr="00C63B6C">
                    <w:rPr>
                      <w:rFonts w:ascii="Inter" w:hAnsi="Inter"/>
                      <w:color w:val="000000"/>
                    </w:rPr>
                    <w:t>En cumplimiento de lo dispuesto en el artículo 13 del Reglamento General de Protección de Datos, Reglamento (UE) 2016/679 del Parlamento Europeo y del Consejo, de 27 de abril de 2016, le informamos del tratamiento que la Diputación Provincial de Málaga, como responsable de los mismos, dará a los datos personales recogidos en la solicitud: </w:t>
                  </w:r>
                </w:p>
                <w:p w:rsidR="00C63B6C" w:rsidRPr="00C63B6C" w:rsidRDefault="00C63B6C" w:rsidP="00C63B6C">
                  <w:pPr>
                    <w:framePr w:hSpace="141" w:wrap="around" w:vAnchor="text" w:hAnchor="margin" w:xAlign="center" w:y="189"/>
                    <w:shd w:val="clear" w:color="auto" w:fill="FDFCFA"/>
                    <w:jc w:val="both"/>
                    <w:rPr>
                      <w:rFonts w:ascii="Inter" w:hAnsi="Inter"/>
                      <w:color w:val="000000"/>
                    </w:rPr>
                  </w:pPr>
                  <w:r w:rsidRPr="00C63B6C">
                    <w:rPr>
                      <w:rFonts w:ascii="Inter" w:hAnsi="Inter"/>
                      <w:color w:val="000000"/>
                    </w:rPr>
                    <w:t xml:space="preserve">Los datos personales se incorporarán a la actividad de tratamiento “SOLICITUDES SUBVENCIONES SERVICIOS SOCIALES” con la finalidad de tramitar las solicitudes de </w:t>
                  </w:r>
                  <w:r w:rsidRPr="00C63B6C">
                    <w:rPr>
                      <w:rFonts w:ascii="Inter" w:hAnsi="Inter"/>
                      <w:color w:val="000000"/>
                    </w:rPr>
                    <w:lastRenderedPageBreak/>
                    <w:t>subvenciones asociadas al servicio de Diputación "SERVICIOS SOCIALES COMUNITARIOS". Su contenido, base jurídica, régimen de cesiones y plazo de conservación pueden ser consultados en el siguiente enlace, https://www.malaga.es/gobierno/7278/com1_os-Servicios%20Sociales%20Comunitarios/com1_md1_cd-11249/solicitudes-subvenciones-servicios-sociales&gt;</w:t>
                  </w:r>
                </w:p>
                <w:p w:rsidR="00C63B6C" w:rsidRPr="00C63B6C" w:rsidRDefault="00C63B6C" w:rsidP="00C63B6C">
                  <w:pPr>
                    <w:shd w:val="clear" w:color="auto" w:fill="FDFCFA"/>
                    <w:jc w:val="both"/>
                    <w:rPr>
                      <w:rFonts w:ascii="Inter" w:hAnsi="Inter"/>
                      <w:color w:val="000000"/>
                    </w:rPr>
                  </w:pPr>
                  <w:r w:rsidRPr="00C63B6C">
                    <w:rPr>
                      <w:rFonts w:ascii="Inter" w:hAnsi="Inter"/>
                      <w:color w:val="000000"/>
                    </w:rPr>
      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dirigiéndose al responsable del tratamiento de datos según se indica en el enlace </w:t>
                  </w:r>
                  <w:hyperlink r:id="rId9" w:history="1">
                    <w:r w:rsidRPr="00C63B6C">
                      <w:rPr>
                        <w:rStyle w:val="Hipervnculo"/>
                        <w:rFonts w:ascii="Inter" w:hAnsi="Inter"/>
                      </w:rPr>
                      <w:t>https://www.malaga.es/diputacion/739/aviso-legal</w:t>
                    </w:r>
                  </w:hyperlink>
                  <w:r w:rsidRPr="00C63B6C">
                    <w:rPr>
                      <w:rFonts w:ascii="Inter" w:hAnsi="Inter"/>
                      <w:color w:val="000000"/>
                    </w:rPr>
                    <w:t xml:space="preserve">, o ponerse en contacto con el Delegado de Protección de Datos, en el teléfono 952 133 624 o en la dirección de correo electrónico </w:t>
                  </w:r>
                  <w:hyperlink r:id="rId10" w:history="1">
                    <w:r w:rsidRPr="00C63B6C">
                      <w:rPr>
                        <w:rStyle w:val="Hipervnculo"/>
                        <w:rFonts w:ascii="Inter" w:hAnsi="Inter"/>
                      </w:rPr>
                      <w:t>protecciondedatos@malaga.es</w:t>
                    </w:r>
                  </w:hyperlink>
                  <w:r w:rsidRPr="00C63B6C">
                    <w:rPr>
                      <w:rFonts w:ascii="Inter" w:hAnsi="Inter"/>
                      <w:color w:val="000000"/>
                    </w:rPr>
                    <w:t>.</w:t>
                  </w:r>
                </w:p>
                <w:p w:rsidR="00C63B6C" w:rsidRPr="00C63B6C" w:rsidRDefault="00C63B6C" w:rsidP="00C63B6C">
                  <w:pPr>
                    <w:shd w:val="clear" w:color="auto" w:fill="FDFCFA"/>
                    <w:jc w:val="both"/>
                    <w:rPr>
                      <w:rFonts w:ascii="Inter" w:hAnsi="Inter"/>
                      <w:color w:val="000000"/>
                    </w:rPr>
                  </w:pPr>
                  <w:r w:rsidRPr="00C63B6C">
                    <w:rPr>
                      <w:rFonts w:ascii="Inter" w:hAnsi="Inter"/>
                      <w:color w:val="000000"/>
                    </w:rPr>
                    <w:t xml:space="preserve">También puede presentar directamente una reclamación ante el Consejo de Transparencia y Protección de Datos de Andalucía en  </w:t>
                  </w:r>
                  <w:hyperlink r:id="rId11" w:history="1">
                    <w:r w:rsidRPr="00C63B6C">
                      <w:rPr>
                        <w:rStyle w:val="Hipervnculo"/>
                        <w:rFonts w:ascii="Inter" w:hAnsi="Inter"/>
                      </w:rPr>
                      <w:t>https://www.ctpdandalucia.es/es/content/ventanilla-electronica</w:t>
                    </w:r>
                  </w:hyperlink>
                  <w:r w:rsidRPr="00C63B6C">
                    <w:rPr>
                      <w:rFonts w:ascii="Inter" w:hAnsi="Inter"/>
                      <w:color w:val="000000"/>
                    </w:rPr>
                    <w:t>", o bien dirigirse al Consejo de Transparencia y protección de datos de Andalucía  en la dirección postal C/ Conde de Ibarra, 18 41004 Sevilla, si</w:t>
                  </w:r>
                  <w:r w:rsidRPr="00C63B6C">
                    <w:rPr>
                      <w:rFonts w:ascii="Inter" w:hAnsi="Inter"/>
                    </w:rPr>
                    <w:t xml:space="preserve"> en el plazo de 1 mes no hemos atendido al ejercicio de alguno de sus derechos</w:t>
                  </w:r>
                </w:p>
                <w:p w:rsidR="00C63B6C" w:rsidRPr="00C63B6C" w:rsidRDefault="00C63B6C" w:rsidP="00C63B6C">
                  <w:pPr>
                    <w:shd w:val="clear" w:color="auto" w:fill="FDFCFA"/>
                    <w:jc w:val="both"/>
                    <w:rPr>
                      <w:rFonts w:ascii="Inter" w:hAnsi="Inter"/>
                      <w:color w:val="000000"/>
                    </w:rPr>
                  </w:pPr>
                  <w:r w:rsidRPr="00C63B6C">
                    <w:rPr>
                      <w:rFonts w:ascii="Inter" w:hAnsi="Inter"/>
                      <w:color w:val="000000"/>
                    </w:rPr>
                    <w:t xml:space="preserve">Puede obtener más información sobre la política de privacidad de la Diputación Provincial en </w:t>
                  </w:r>
                  <w:hyperlink r:id="rId12" w:history="1">
                    <w:r w:rsidRPr="00C63B6C">
                      <w:rPr>
                        <w:rStyle w:val="Hipervnculo"/>
                        <w:rFonts w:ascii="Inter" w:hAnsi="Inter"/>
                      </w:rPr>
                      <w:t>https://www.malaga.es/diputacion/739/aviso-legal</w:t>
                    </w:r>
                  </w:hyperlink>
                  <w:r w:rsidRPr="00C63B6C">
                    <w:rPr>
                      <w:rFonts w:ascii="Inter" w:hAnsi="Inter"/>
                      <w:color w:val="000000"/>
                    </w:rPr>
                    <w:t>".</w:t>
                  </w:r>
                </w:p>
              </w:tc>
            </w:tr>
          </w:tbl>
          <w:p w:rsidR="00C63B6C" w:rsidRPr="00C63B6C" w:rsidRDefault="00C63B6C" w:rsidP="00C63B6C">
            <w:pPr>
              <w:jc w:val="both"/>
              <w:rPr>
                <w:rFonts w:ascii="Inter" w:hAnsi="Inter"/>
              </w:rPr>
            </w:pPr>
          </w:p>
        </w:tc>
      </w:tr>
    </w:tbl>
    <w:p w:rsidR="00C63B6C" w:rsidRPr="00C63B6C" w:rsidRDefault="00C63B6C" w:rsidP="00C63B6C">
      <w:pPr>
        <w:rPr>
          <w:rFonts w:ascii="Inter" w:hAnsi="Inter"/>
          <w:b/>
          <w:bCs/>
          <w:color w:val="007BC6"/>
        </w:rPr>
      </w:pPr>
    </w:p>
    <w:p w:rsidR="00C63B6C" w:rsidRPr="00C63B6C" w:rsidRDefault="00C63B6C" w:rsidP="00C63B6C">
      <w:pPr>
        <w:pStyle w:val="Encabezado"/>
        <w:jc w:val="both"/>
        <w:rPr>
          <w:rFonts w:ascii="Inter" w:hAnsi="Inter"/>
        </w:rPr>
      </w:pPr>
    </w:p>
    <w:p w:rsidR="00C63B6C" w:rsidRPr="00C63B6C" w:rsidRDefault="00C63B6C" w:rsidP="00C63B6C">
      <w:pPr>
        <w:pStyle w:val="Encabezado"/>
        <w:jc w:val="both"/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  <w:r w:rsidRPr="00C63B6C">
        <w:rPr>
          <w:rFonts w:ascii="Inter" w:hAnsi="Inter"/>
        </w:rPr>
        <w:t xml:space="preserve">En </w:t>
      </w:r>
      <w:r w:rsidR="00F06653" w:rsidRPr="00C63B6C">
        <w:rPr>
          <w:rFonts w:ascii="Inter" w:hAnsi="Inte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3B6C">
        <w:rPr>
          <w:rFonts w:ascii="Inter" w:hAnsi="Inter"/>
        </w:rPr>
        <w:instrText xml:space="preserve"> FORMTEXT </w:instrText>
      </w:r>
      <w:r w:rsidR="00F06653" w:rsidRPr="00C63B6C">
        <w:rPr>
          <w:rFonts w:ascii="Inter" w:hAnsi="Inter"/>
        </w:rPr>
      </w:r>
      <w:r w:rsidR="00F06653" w:rsidRPr="00C63B6C">
        <w:rPr>
          <w:rFonts w:ascii="Inter" w:hAnsi="Inter"/>
        </w:rPr>
        <w:fldChar w:fldCharType="separate"/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="00F06653" w:rsidRPr="00C63B6C">
        <w:rPr>
          <w:rFonts w:ascii="Inter" w:hAnsi="Inter"/>
        </w:rPr>
        <w:fldChar w:fldCharType="end"/>
      </w:r>
      <w:r w:rsidRPr="00C63B6C">
        <w:rPr>
          <w:rFonts w:ascii="Inter" w:hAnsi="Inter"/>
        </w:rPr>
        <w:tab/>
        <w:t xml:space="preserve">, a </w:t>
      </w:r>
      <w:r w:rsidR="00F06653" w:rsidRPr="00C63B6C">
        <w:rPr>
          <w:rFonts w:ascii="Inter" w:hAnsi="Inte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63B6C">
        <w:rPr>
          <w:rFonts w:ascii="Inter" w:hAnsi="Inter"/>
        </w:rPr>
        <w:instrText xml:space="preserve"> FORMTEXT </w:instrText>
      </w:r>
      <w:r w:rsidR="00F06653" w:rsidRPr="00C63B6C">
        <w:rPr>
          <w:rFonts w:ascii="Inter" w:hAnsi="Inter"/>
        </w:rPr>
      </w:r>
      <w:r w:rsidR="00F06653" w:rsidRPr="00C63B6C">
        <w:rPr>
          <w:rFonts w:ascii="Inter" w:hAnsi="Inter"/>
        </w:rPr>
        <w:fldChar w:fldCharType="separate"/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="00F06653" w:rsidRPr="00C63B6C">
        <w:rPr>
          <w:rFonts w:ascii="Inter" w:hAnsi="Inter"/>
        </w:rPr>
        <w:fldChar w:fldCharType="end"/>
      </w:r>
      <w:r w:rsidRPr="00C63B6C">
        <w:rPr>
          <w:rFonts w:ascii="Inter" w:hAnsi="Inter"/>
        </w:rPr>
        <w:t xml:space="preserve"> de </w:t>
      </w:r>
      <w:r w:rsidR="00F06653" w:rsidRPr="00C63B6C">
        <w:rPr>
          <w:rFonts w:ascii="Inter" w:hAnsi="Inte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B6C">
        <w:rPr>
          <w:rFonts w:ascii="Inter" w:hAnsi="Inter"/>
        </w:rPr>
        <w:instrText xml:space="preserve"> FORMTEXT </w:instrText>
      </w:r>
      <w:r w:rsidR="00F06653" w:rsidRPr="00C63B6C">
        <w:rPr>
          <w:rFonts w:ascii="Inter" w:hAnsi="Inter"/>
        </w:rPr>
      </w:r>
      <w:r w:rsidR="00F06653" w:rsidRPr="00C63B6C">
        <w:rPr>
          <w:rFonts w:ascii="Inter" w:hAnsi="Inter"/>
        </w:rPr>
        <w:fldChar w:fldCharType="separate"/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="00F06653" w:rsidRPr="00C63B6C">
        <w:rPr>
          <w:rFonts w:ascii="Inter" w:hAnsi="Inter"/>
        </w:rPr>
        <w:fldChar w:fldCharType="end"/>
      </w:r>
      <w:r w:rsidRPr="00C63B6C">
        <w:rPr>
          <w:rFonts w:ascii="Inter" w:hAnsi="Inter"/>
        </w:rPr>
        <w:tab/>
        <w:t xml:space="preserve"> 202 </w:t>
      </w:r>
      <w:r w:rsidR="00F06653" w:rsidRPr="00C63B6C">
        <w:rPr>
          <w:rFonts w:ascii="Inter" w:hAnsi="Inter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63B6C">
        <w:rPr>
          <w:rFonts w:ascii="Inter" w:hAnsi="Inter"/>
        </w:rPr>
        <w:instrText xml:space="preserve"> FORMTEXT </w:instrText>
      </w:r>
      <w:r w:rsidR="00F06653" w:rsidRPr="00C63B6C">
        <w:rPr>
          <w:rFonts w:ascii="Inter" w:hAnsi="Inter"/>
        </w:rPr>
      </w:r>
      <w:r w:rsidR="00F06653" w:rsidRPr="00C63B6C">
        <w:rPr>
          <w:rFonts w:ascii="Inter" w:hAnsi="Inter"/>
        </w:rPr>
        <w:fldChar w:fldCharType="separate"/>
      </w:r>
      <w:r w:rsidRPr="00C63B6C">
        <w:rPr>
          <w:rFonts w:ascii="Inter" w:hAnsi="Inter"/>
        </w:rPr>
        <w:t> </w:t>
      </w:r>
      <w:r w:rsidR="00F06653" w:rsidRPr="00C63B6C">
        <w:rPr>
          <w:rFonts w:ascii="Inter" w:hAnsi="Inter"/>
        </w:rPr>
        <w:fldChar w:fldCharType="end"/>
      </w:r>
      <w:r w:rsidRPr="00C63B6C">
        <w:rPr>
          <w:rFonts w:ascii="Inter" w:hAnsi="Inter"/>
        </w:rPr>
        <w:t>.</w:t>
      </w:r>
    </w:p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</w:p>
    <w:p w:rsidR="00C63B6C" w:rsidRPr="00C63B6C" w:rsidRDefault="00C63B6C" w:rsidP="00C63B6C">
      <w:pPr>
        <w:rPr>
          <w:rFonts w:ascii="Inter" w:hAnsi="Inter"/>
        </w:rPr>
      </w:pPr>
      <w:r w:rsidRPr="00C63B6C">
        <w:rPr>
          <w:rFonts w:ascii="Inter" w:hAnsi="Inter"/>
        </w:rPr>
        <w:t xml:space="preserve">Fdo. : </w:t>
      </w:r>
      <w:r w:rsidR="00F06653" w:rsidRPr="00C63B6C">
        <w:rPr>
          <w:rFonts w:ascii="Inter" w:hAnsi="Inte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3B6C">
        <w:rPr>
          <w:rFonts w:ascii="Inter" w:hAnsi="Inter"/>
        </w:rPr>
        <w:instrText xml:space="preserve"> FORMTEXT </w:instrText>
      </w:r>
      <w:r w:rsidR="00F06653" w:rsidRPr="00C63B6C">
        <w:rPr>
          <w:rFonts w:ascii="Inter" w:hAnsi="Inter"/>
        </w:rPr>
      </w:r>
      <w:r w:rsidR="00F06653" w:rsidRPr="00C63B6C">
        <w:rPr>
          <w:rFonts w:ascii="Inter" w:hAnsi="Inter"/>
        </w:rPr>
        <w:fldChar w:fldCharType="separate"/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Pr="00C63B6C">
        <w:rPr>
          <w:rFonts w:ascii="Inter" w:hAnsi="Inter"/>
        </w:rPr>
        <w:t> </w:t>
      </w:r>
      <w:r w:rsidR="00F06653" w:rsidRPr="00C63B6C">
        <w:rPr>
          <w:rFonts w:ascii="Inter" w:hAnsi="Inter"/>
        </w:rPr>
        <w:fldChar w:fldCharType="end"/>
      </w:r>
      <w:r w:rsidRPr="00C63B6C">
        <w:rPr>
          <w:rFonts w:ascii="Inter" w:hAnsi="Inter"/>
        </w:rPr>
        <w:tab/>
      </w:r>
    </w:p>
    <w:p w:rsidR="00C63B6C" w:rsidRPr="00C63B6C" w:rsidRDefault="00C63B6C" w:rsidP="00C63B6C">
      <w:pPr>
        <w:jc w:val="center"/>
        <w:rPr>
          <w:rFonts w:ascii="Inter" w:hAnsi="Inter"/>
          <w:b/>
          <w:bCs/>
        </w:rPr>
      </w:pPr>
    </w:p>
    <w:p w:rsidR="00C63B6C" w:rsidRPr="00C63B6C" w:rsidRDefault="00C63B6C" w:rsidP="00C63B6C">
      <w:pPr>
        <w:jc w:val="center"/>
        <w:rPr>
          <w:rFonts w:ascii="Inter" w:hAnsi="Inter"/>
          <w:b/>
          <w:bCs/>
        </w:rPr>
      </w:pPr>
    </w:p>
    <w:p w:rsidR="00C63B6C" w:rsidRPr="00C63B6C" w:rsidRDefault="00C63B6C" w:rsidP="00C63B6C">
      <w:pPr>
        <w:jc w:val="center"/>
        <w:rPr>
          <w:rFonts w:ascii="Inter" w:hAnsi="Inter"/>
          <w:b/>
          <w:bCs/>
        </w:rPr>
      </w:pPr>
    </w:p>
    <w:p w:rsidR="00C63B6C" w:rsidRPr="00C63B6C" w:rsidRDefault="00C63B6C" w:rsidP="00C63B6C">
      <w:pPr>
        <w:jc w:val="center"/>
        <w:rPr>
          <w:rFonts w:ascii="Inter" w:hAnsi="Inter"/>
          <w:b/>
          <w:bCs/>
        </w:rPr>
      </w:pPr>
    </w:p>
    <w:p w:rsidR="00C63B6C" w:rsidRPr="00C63B6C" w:rsidRDefault="00C63B6C" w:rsidP="00763057">
      <w:pPr>
        <w:jc w:val="center"/>
        <w:rPr>
          <w:rFonts w:ascii="Inter" w:hAnsi="Inter"/>
          <w:b/>
          <w:bCs/>
        </w:rPr>
      </w:pPr>
      <w:r w:rsidRPr="00C63B6C">
        <w:rPr>
          <w:rFonts w:ascii="Inter" w:hAnsi="Inter"/>
          <w:b/>
          <w:bCs/>
        </w:rPr>
        <w:t xml:space="preserve"> </w:t>
      </w:r>
    </w:p>
    <w:p w:rsidR="00C63B6C" w:rsidRPr="00C63B6C" w:rsidRDefault="00C63B6C" w:rsidP="00C63B6C">
      <w:pPr>
        <w:jc w:val="center"/>
        <w:rPr>
          <w:rFonts w:ascii="Inter" w:hAnsi="Inter"/>
          <w:b/>
          <w:bCs/>
        </w:rPr>
      </w:pPr>
    </w:p>
    <w:p w:rsidR="00C63B6C" w:rsidRPr="00C63B6C" w:rsidRDefault="00C63B6C" w:rsidP="00AB1F0E">
      <w:pPr>
        <w:jc w:val="center"/>
        <w:rPr>
          <w:rFonts w:ascii="Inter" w:hAnsi="Inter"/>
          <w:b/>
          <w:bCs/>
        </w:rPr>
      </w:pPr>
      <w:r w:rsidRPr="00C63B6C">
        <w:rPr>
          <w:rFonts w:ascii="Inter" w:hAnsi="Inter"/>
          <w:b/>
          <w:bCs/>
        </w:rPr>
        <w:t>AL PRESIDENTE DE LA EXCMA. DIPUTACIÓN PROVINCIAL DE MÁLAGA</w:t>
      </w:r>
    </w:p>
    <w:sectPr w:rsidR="00C63B6C" w:rsidRPr="00C63B6C" w:rsidSect="0082145A">
      <w:pgSz w:w="11906" w:h="16838"/>
      <w:pgMar w:top="567" w:right="567" w:bottom="567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4A" w:rsidRDefault="0019224A" w:rsidP="005F62ED">
      <w:pPr>
        <w:spacing w:after="0" w:line="240" w:lineRule="auto"/>
      </w:pPr>
      <w:r>
        <w:separator/>
      </w:r>
    </w:p>
  </w:endnote>
  <w:endnote w:type="continuationSeparator" w:id="0">
    <w:p w:rsidR="0019224A" w:rsidRDefault="0019224A" w:rsidP="005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 T">
    <w:altName w:val="News Got 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4A" w:rsidRDefault="0019224A" w:rsidP="005F62ED">
      <w:pPr>
        <w:spacing w:after="0" w:line="240" w:lineRule="auto"/>
      </w:pPr>
      <w:r>
        <w:separator/>
      </w:r>
    </w:p>
  </w:footnote>
  <w:footnote w:type="continuationSeparator" w:id="0">
    <w:p w:rsidR="0019224A" w:rsidRDefault="0019224A" w:rsidP="005F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E0F"/>
    <w:multiLevelType w:val="hybridMultilevel"/>
    <w:tmpl w:val="91247B74"/>
    <w:lvl w:ilvl="0" w:tplc="42DC6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046"/>
    <w:multiLevelType w:val="hybridMultilevel"/>
    <w:tmpl w:val="59D0E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3F83"/>
    <w:multiLevelType w:val="hybridMultilevel"/>
    <w:tmpl w:val="817CF69C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8F17C3B"/>
    <w:multiLevelType w:val="hybridMultilevel"/>
    <w:tmpl w:val="0EDC811A"/>
    <w:lvl w:ilvl="0" w:tplc="D7BCE05C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D7BCE05C">
      <w:start w:val="1"/>
      <w:numFmt w:val="bullet"/>
      <w:lvlText w:val=""/>
      <w:lvlJc w:val="left"/>
      <w:pPr>
        <w:ind w:left="1440" w:hanging="360"/>
      </w:pPr>
      <w:rPr>
        <w:rFonts w:ascii="Symbol" w:hAnsi="Symbol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A20290"/>
    <w:multiLevelType w:val="hybridMultilevel"/>
    <w:tmpl w:val="BE60FD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747E"/>
    <w:multiLevelType w:val="hybridMultilevel"/>
    <w:tmpl w:val="8E7E0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C66B18"/>
    <w:multiLevelType w:val="hybridMultilevel"/>
    <w:tmpl w:val="D584C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C6449"/>
    <w:multiLevelType w:val="hybridMultilevel"/>
    <w:tmpl w:val="7CC8A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E6D76"/>
    <w:multiLevelType w:val="hybridMultilevel"/>
    <w:tmpl w:val="22C07D18"/>
    <w:lvl w:ilvl="0" w:tplc="D7BCE05C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D7BCE05C">
      <w:start w:val="1"/>
      <w:numFmt w:val="bullet"/>
      <w:lvlText w:val=""/>
      <w:lvlJc w:val="left"/>
      <w:pPr>
        <w:ind w:left="1440" w:hanging="360"/>
      </w:pPr>
      <w:rPr>
        <w:rFonts w:ascii="Symbol" w:hAnsi="Symbol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B01F1"/>
    <w:multiLevelType w:val="hybridMultilevel"/>
    <w:tmpl w:val="2F7C071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10345B"/>
    <w:multiLevelType w:val="hybridMultilevel"/>
    <w:tmpl w:val="AC7A6C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811FF"/>
    <w:multiLevelType w:val="hybridMultilevel"/>
    <w:tmpl w:val="4A480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046E7"/>
    <w:multiLevelType w:val="hybridMultilevel"/>
    <w:tmpl w:val="C3DED3B0"/>
    <w:lvl w:ilvl="0" w:tplc="0C0A0017">
      <w:start w:val="1"/>
      <w:numFmt w:val="lowerLetter"/>
      <w:lvlText w:val="%1)"/>
      <w:lvlJc w:val="left"/>
      <w:pPr>
        <w:ind w:left="3029" w:hanging="360"/>
      </w:pPr>
    </w:lvl>
    <w:lvl w:ilvl="1" w:tplc="0C0A0019" w:tentative="1">
      <w:start w:val="1"/>
      <w:numFmt w:val="lowerLetter"/>
      <w:lvlText w:val="%2."/>
      <w:lvlJc w:val="left"/>
      <w:pPr>
        <w:ind w:left="3749" w:hanging="360"/>
      </w:pPr>
    </w:lvl>
    <w:lvl w:ilvl="2" w:tplc="0C0A001B" w:tentative="1">
      <w:start w:val="1"/>
      <w:numFmt w:val="lowerRoman"/>
      <w:lvlText w:val="%3."/>
      <w:lvlJc w:val="right"/>
      <w:pPr>
        <w:ind w:left="4469" w:hanging="180"/>
      </w:pPr>
    </w:lvl>
    <w:lvl w:ilvl="3" w:tplc="0C0A000F" w:tentative="1">
      <w:start w:val="1"/>
      <w:numFmt w:val="decimal"/>
      <w:lvlText w:val="%4."/>
      <w:lvlJc w:val="left"/>
      <w:pPr>
        <w:ind w:left="5189" w:hanging="360"/>
      </w:pPr>
    </w:lvl>
    <w:lvl w:ilvl="4" w:tplc="0C0A0019" w:tentative="1">
      <w:start w:val="1"/>
      <w:numFmt w:val="lowerLetter"/>
      <w:lvlText w:val="%5."/>
      <w:lvlJc w:val="left"/>
      <w:pPr>
        <w:ind w:left="5909" w:hanging="360"/>
      </w:pPr>
    </w:lvl>
    <w:lvl w:ilvl="5" w:tplc="0C0A001B" w:tentative="1">
      <w:start w:val="1"/>
      <w:numFmt w:val="lowerRoman"/>
      <w:lvlText w:val="%6."/>
      <w:lvlJc w:val="right"/>
      <w:pPr>
        <w:ind w:left="6629" w:hanging="180"/>
      </w:pPr>
    </w:lvl>
    <w:lvl w:ilvl="6" w:tplc="0C0A000F" w:tentative="1">
      <w:start w:val="1"/>
      <w:numFmt w:val="decimal"/>
      <w:lvlText w:val="%7."/>
      <w:lvlJc w:val="left"/>
      <w:pPr>
        <w:ind w:left="7349" w:hanging="360"/>
      </w:pPr>
    </w:lvl>
    <w:lvl w:ilvl="7" w:tplc="0C0A0019" w:tentative="1">
      <w:start w:val="1"/>
      <w:numFmt w:val="lowerLetter"/>
      <w:lvlText w:val="%8."/>
      <w:lvlJc w:val="left"/>
      <w:pPr>
        <w:ind w:left="8069" w:hanging="360"/>
      </w:pPr>
    </w:lvl>
    <w:lvl w:ilvl="8" w:tplc="0C0A001B" w:tentative="1">
      <w:start w:val="1"/>
      <w:numFmt w:val="lowerRoman"/>
      <w:lvlText w:val="%9."/>
      <w:lvlJc w:val="right"/>
      <w:pPr>
        <w:ind w:left="8789" w:hanging="180"/>
      </w:pPr>
    </w:lvl>
  </w:abstractNum>
  <w:abstractNum w:abstractNumId="13">
    <w:nsid w:val="2F0B7585"/>
    <w:multiLevelType w:val="hybridMultilevel"/>
    <w:tmpl w:val="1ABE5A92"/>
    <w:lvl w:ilvl="0" w:tplc="B1C8D4B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625387"/>
    <w:multiLevelType w:val="hybridMultilevel"/>
    <w:tmpl w:val="35B0F4A8"/>
    <w:lvl w:ilvl="0" w:tplc="0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1C20C6E"/>
    <w:multiLevelType w:val="hybridMultilevel"/>
    <w:tmpl w:val="28D00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07DF"/>
    <w:multiLevelType w:val="hybridMultilevel"/>
    <w:tmpl w:val="4BE2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F5E19"/>
    <w:multiLevelType w:val="hybridMultilevel"/>
    <w:tmpl w:val="E1CC0C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B81C6D"/>
    <w:multiLevelType w:val="hybridMultilevel"/>
    <w:tmpl w:val="8C2C20B6"/>
    <w:lvl w:ilvl="0" w:tplc="6AA8120C">
      <w:start w:val="1"/>
      <w:numFmt w:val="bullet"/>
      <w:pStyle w:val="Vieta1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aps/>
        <w:color w:val="548DD4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E74E9"/>
    <w:multiLevelType w:val="hybridMultilevel"/>
    <w:tmpl w:val="6706F2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4030B"/>
    <w:multiLevelType w:val="hybridMultilevel"/>
    <w:tmpl w:val="EA26705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EB2058"/>
    <w:multiLevelType w:val="hybridMultilevel"/>
    <w:tmpl w:val="0FD00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C7EF9"/>
    <w:multiLevelType w:val="hybridMultilevel"/>
    <w:tmpl w:val="433833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74BAA"/>
    <w:multiLevelType w:val="hybridMultilevel"/>
    <w:tmpl w:val="4D24C7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4526C"/>
    <w:multiLevelType w:val="hybridMultilevel"/>
    <w:tmpl w:val="A03821A4"/>
    <w:lvl w:ilvl="0" w:tplc="D7BCE0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5E71"/>
    <w:multiLevelType w:val="hybridMultilevel"/>
    <w:tmpl w:val="C0AACCF0"/>
    <w:lvl w:ilvl="0" w:tplc="D7BCE05C">
      <w:start w:val="1"/>
      <w:numFmt w:val="bullet"/>
      <w:lvlText w:val=""/>
      <w:lvlJc w:val="left"/>
      <w:pPr>
        <w:ind w:left="1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6">
    <w:nsid w:val="68CC1E9F"/>
    <w:multiLevelType w:val="hybridMultilevel"/>
    <w:tmpl w:val="BCE643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540ECC"/>
    <w:multiLevelType w:val="hybridMultilevel"/>
    <w:tmpl w:val="8FB6E54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546EC"/>
    <w:multiLevelType w:val="hybridMultilevel"/>
    <w:tmpl w:val="0C1858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70387D"/>
    <w:multiLevelType w:val="hybridMultilevel"/>
    <w:tmpl w:val="C8B2E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93AC9"/>
    <w:multiLevelType w:val="hybridMultilevel"/>
    <w:tmpl w:val="D87C86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11"/>
  </w:num>
  <w:num w:numId="7">
    <w:abstractNumId w:val="17"/>
  </w:num>
  <w:num w:numId="8">
    <w:abstractNumId w:val="18"/>
  </w:num>
  <w:num w:numId="9">
    <w:abstractNumId w:val="16"/>
  </w:num>
  <w:num w:numId="10">
    <w:abstractNumId w:val="21"/>
  </w:num>
  <w:num w:numId="11">
    <w:abstractNumId w:val="15"/>
  </w:num>
  <w:num w:numId="12">
    <w:abstractNumId w:val="0"/>
  </w:num>
  <w:num w:numId="13">
    <w:abstractNumId w:val="20"/>
  </w:num>
  <w:num w:numId="14">
    <w:abstractNumId w:val="9"/>
  </w:num>
  <w:num w:numId="15">
    <w:abstractNumId w:val="28"/>
  </w:num>
  <w:num w:numId="16">
    <w:abstractNumId w:val="26"/>
  </w:num>
  <w:num w:numId="17">
    <w:abstractNumId w:val="2"/>
  </w:num>
  <w:num w:numId="18">
    <w:abstractNumId w:val="25"/>
  </w:num>
  <w:num w:numId="19">
    <w:abstractNumId w:val="24"/>
  </w:num>
  <w:num w:numId="20">
    <w:abstractNumId w:val="14"/>
  </w:num>
  <w:num w:numId="21">
    <w:abstractNumId w:val="8"/>
  </w:num>
  <w:num w:numId="22">
    <w:abstractNumId w:val="3"/>
  </w:num>
  <w:num w:numId="23">
    <w:abstractNumId w:val="30"/>
  </w:num>
  <w:num w:numId="24">
    <w:abstractNumId w:val="5"/>
  </w:num>
  <w:num w:numId="25">
    <w:abstractNumId w:val="23"/>
  </w:num>
  <w:num w:numId="26">
    <w:abstractNumId w:val="1"/>
  </w:num>
  <w:num w:numId="27">
    <w:abstractNumId w:val="29"/>
  </w:num>
  <w:num w:numId="28">
    <w:abstractNumId w:val="27"/>
  </w:num>
  <w:num w:numId="29">
    <w:abstractNumId w:val="4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62ED"/>
    <w:rsid w:val="00075C04"/>
    <w:rsid w:val="00096578"/>
    <w:rsid w:val="000D3170"/>
    <w:rsid w:val="000E0BE5"/>
    <w:rsid w:val="00103323"/>
    <w:rsid w:val="00116CBE"/>
    <w:rsid w:val="00147DA3"/>
    <w:rsid w:val="00182413"/>
    <w:rsid w:val="0019224A"/>
    <w:rsid w:val="00207AFF"/>
    <w:rsid w:val="00257EA2"/>
    <w:rsid w:val="00292273"/>
    <w:rsid w:val="003A7344"/>
    <w:rsid w:val="00485D5F"/>
    <w:rsid w:val="0054340A"/>
    <w:rsid w:val="00550E82"/>
    <w:rsid w:val="005C7525"/>
    <w:rsid w:val="005F62ED"/>
    <w:rsid w:val="006171B0"/>
    <w:rsid w:val="00621718"/>
    <w:rsid w:val="006650AF"/>
    <w:rsid w:val="007269E8"/>
    <w:rsid w:val="0075250F"/>
    <w:rsid w:val="00763057"/>
    <w:rsid w:val="00785FBE"/>
    <w:rsid w:val="008062EA"/>
    <w:rsid w:val="00816444"/>
    <w:rsid w:val="0082145A"/>
    <w:rsid w:val="00856161"/>
    <w:rsid w:val="008F4B57"/>
    <w:rsid w:val="00943A2C"/>
    <w:rsid w:val="009539DA"/>
    <w:rsid w:val="00A301D5"/>
    <w:rsid w:val="00A46D59"/>
    <w:rsid w:val="00AB1F0E"/>
    <w:rsid w:val="00B861FA"/>
    <w:rsid w:val="00C20A6B"/>
    <w:rsid w:val="00C63B6C"/>
    <w:rsid w:val="00C92C39"/>
    <w:rsid w:val="00CC3360"/>
    <w:rsid w:val="00D25C62"/>
    <w:rsid w:val="00DC0C7F"/>
    <w:rsid w:val="00E12AB0"/>
    <w:rsid w:val="00E23939"/>
    <w:rsid w:val="00EC63BB"/>
    <w:rsid w:val="00F06653"/>
    <w:rsid w:val="00FC0272"/>
    <w:rsid w:val="00FD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E"/>
  </w:style>
  <w:style w:type="paragraph" w:styleId="Ttulo1">
    <w:name w:val="heading 1"/>
    <w:basedOn w:val="Normal"/>
    <w:next w:val="Normal"/>
    <w:link w:val="Ttulo1Car"/>
    <w:uiPriority w:val="99"/>
    <w:qFormat/>
    <w:rsid w:val="00C63B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63B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63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63B6C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C63B6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C63B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</w:tabs>
      <w:spacing w:after="0" w:line="240" w:lineRule="auto"/>
      <w:ind w:left="390"/>
      <w:outlineLvl w:val="5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C63B6C"/>
    <w:pPr>
      <w:keepNext/>
      <w:spacing w:after="0" w:line="240" w:lineRule="auto"/>
      <w:jc w:val="right"/>
      <w:outlineLvl w:val="6"/>
    </w:pPr>
    <w:rPr>
      <w:rFonts w:ascii="Humanst521 BT" w:eastAsia="Times New Roman" w:hAnsi="Humanst521 BT" w:cs="Times New Roman"/>
      <w:b/>
      <w:sz w:val="32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63B6C"/>
    <w:pPr>
      <w:keepNext/>
      <w:tabs>
        <w:tab w:val="left" w:pos="567"/>
        <w:tab w:val="left" w:pos="2268"/>
        <w:tab w:val="left" w:pos="4536"/>
      </w:tabs>
      <w:spacing w:after="0" w:line="240" w:lineRule="auto"/>
      <w:outlineLvl w:val="7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3B6C"/>
    <w:pPr>
      <w:keepNext/>
      <w:spacing w:after="0" w:line="240" w:lineRule="auto"/>
      <w:outlineLvl w:val="8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2ED"/>
  </w:style>
  <w:style w:type="paragraph" w:styleId="Piedepgina">
    <w:name w:val="footer"/>
    <w:basedOn w:val="Normal"/>
    <w:link w:val="PiedepginaCar"/>
    <w:uiPriority w:val="99"/>
    <w:unhideWhenUsed/>
    <w:rsid w:val="005F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2ED"/>
  </w:style>
  <w:style w:type="paragraph" w:styleId="Textodeglobo">
    <w:name w:val="Balloon Text"/>
    <w:basedOn w:val="Normal"/>
    <w:link w:val="TextodegloboCar"/>
    <w:uiPriority w:val="99"/>
    <w:unhideWhenUsed/>
    <w:rsid w:val="005F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F62E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C63B6C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63B6C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63B6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C63B6C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C63B6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C63B6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C63B6C"/>
    <w:rPr>
      <w:rFonts w:ascii="Humanst521 BT" w:eastAsia="Times New Roman" w:hAnsi="Humanst521 BT" w:cs="Times New Roman"/>
      <w:b/>
      <w:sz w:val="32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63B6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3B6C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C63B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3B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2">
    <w:name w:val="List 2"/>
    <w:basedOn w:val="Normal"/>
    <w:rsid w:val="00C63B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C63B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C63B6C"/>
    <w:pPr>
      <w:spacing w:after="0" w:line="240" w:lineRule="auto"/>
      <w:ind w:left="568" w:hanging="283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Lista4">
    <w:name w:val="List 4"/>
    <w:basedOn w:val="Normal"/>
    <w:rsid w:val="00C63B6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Normal"/>
    <w:rsid w:val="00C63B6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63B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63B6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C63B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3B6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C63B6C"/>
    <w:pPr>
      <w:spacing w:after="0" w:line="240" w:lineRule="auto"/>
      <w:ind w:left="708" w:right="567" w:firstLine="708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C63B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63B6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63B6C"/>
    <w:pPr>
      <w:spacing w:after="0" w:line="360" w:lineRule="auto"/>
      <w:ind w:left="993" w:hanging="284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63B6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C63B6C"/>
    <w:pPr>
      <w:spacing w:after="0" w:line="360" w:lineRule="auto"/>
      <w:ind w:left="709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63B6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63B6C"/>
  </w:style>
  <w:style w:type="paragraph" w:customStyle="1" w:styleId="Default">
    <w:name w:val="Default"/>
    <w:uiPriority w:val="99"/>
    <w:rsid w:val="00C63B6C"/>
    <w:pPr>
      <w:widowControl w:val="0"/>
      <w:autoSpaceDE w:val="0"/>
      <w:autoSpaceDN w:val="0"/>
      <w:adjustRightInd w:val="0"/>
      <w:spacing w:after="0" w:line="240" w:lineRule="auto"/>
    </w:pPr>
    <w:rPr>
      <w:rFonts w:ascii="News Got T" w:eastAsia="Times New Roman" w:hAnsi="News Got T" w:cs="News Got T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C6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C63B6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C63B6C"/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styleId="Hipervnculo">
    <w:name w:val="Hyperlink"/>
    <w:basedOn w:val="Fuentedeprrafopredeter"/>
    <w:uiPriority w:val="99"/>
    <w:rsid w:val="00C63B6C"/>
    <w:rPr>
      <w:b/>
      <w:bCs/>
      <w:i/>
      <w:iCs/>
      <w:color w:val="808080"/>
      <w:u w:val="single"/>
    </w:rPr>
  </w:style>
  <w:style w:type="paragraph" w:customStyle="1" w:styleId="Textoindepe">
    <w:name w:val="Texto indepe"/>
    <w:rsid w:val="00C63B6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customStyle="1" w:styleId="Prrafobsico">
    <w:name w:val="[Párrafo básico]"/>
    <w:basedOn w:val="Normal"/>
    <w:rsid w:val="00C63B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s-ES_tradnl" w:eastAsia="es-ES_tradnl"/>
    </w:rPr>
  </w:style>
  <w:style w:type="paragraph" w:customStyle="1" w:styleId="BodyText21">
    <w:name w:val="Body Text 21"/>
    <w:basedOn w:val="Normal"/>
    <w:rsid w:val="00C63B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BodyTextIndent21">
    <w:name w:val="Body Text Indent 21"/>
    <w:basedOn w:val="Normal"/>
    <w:rsid w:val="00C63B6C"/>
    <w:pPr>
      <w:spacing w:after="0" w:line="240" w:lineRule="auto"/>
      <w:ind w:left="568" w:hanging="283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CarCar7">
    <w:name w:val="Car Car7"/>
    <w:basedOn w:val="Fuentedeprrafopredeter"/>
    <w:locked/>
    <w:rsid w:val="00C63B6C"/>
    <w:rPr>
      <w:b/>
      <w:sz w:val="24"/>
      <w:lang w:val="es-ES_tradnl" w:eastAsia="es-ES" w:bidi="ar-SA"/>
    </w:rPr>
  </w:style>
  <w:style w:type="character" w:customStyle="1" w:styleId="CarCar6">
    <w:name w:val="Car Car6"/>
    <w:basedOn w:val="Fuentedeprrafopredeter"/>
    <w:locked/>
    <w:rsid w:val="00C63B6C"/>
    <w:rPr>
      <w:i/>
      <w:iCs/>
      <w:sz w:val="16"/>
      <w:lang w:val="es-ES_tradnl" w:eastAsia="es-ES" w:bidi="ar-SA"/>
    </w:rPr>
  </w:style>
  <w:style w:type="character" w:customStyle="1" w:styleId="CarCar5">
    <w:name w:val="Car Car5"/>
    <w:basedOn w:val="Fuentedeprrafopredeter"/>
    <w:locked/>
    <w:rsid w:val="00C63B6C"/>
    <w:rPr>
      <w:rFonts w:ascii="Arial" w:hAnsi="Arial"/>
      <w:b/>
      <w:sz w:val="24"/>
      <w:lang w:val="es-ES" w:eastAsia="es-ES" w:bidi="ar-SA"/>
    </w:rPr>
  </w:style>
  <w:style w:type="character" w:styleId="Refdenotaalpie">
    <w:name w:val="footnote reference"/>
    <w:basedOn w:val="Fuentedeprrafopredeter"/>
    <w:uiPriority w:val="99"/>
    <w:rsid w:val="00C63B6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C6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3B6C"/>
    <w:rPr>
      <w:rFonts w:ascii="Times New Roman" w:eastAsia="Times New Roman" w:hAnsi="Times New Roman" w:cs="Times New Roman"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63B6C"/>
  </w:style>
  <w:style w:type="paragraph" w:customStyle="1" w:styleId="FIRMA">
    <w:name w:val="FIRMA"/>
    <w:basedOn w:val="Sangradetextonormal"/>
    <w:uiPriority w:val="99"/>
    <w:rsid w:val="00C63B6C"/>
  </w:style>
  <w:style w:type="paragraph" w:customStyle="1" w:styleId="Autocorreccin">
    <w:name w:val="Autocorrección"/>
    <w:uiPriority w:val="99"/>
    <w:rsid w:val="00C6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uiPriority w:val="99"/>
    <w:rsid w:val="00C6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C63B6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3"/>
      <w:lang w:eastAsia="es-ES"/>
    </w:rPr>
  </w:style>
  <w:style w:type="paragraph" w:customStyle="1" w:styleId="texto">
    <w:name w:val="texto"/>
    <w:basedOn w:val="Normal"/>
    <w:next w:val="Normal"/>
    <w:uiPriority w:val="99"/>
    <w:rsid w:val="00C63B6C"/>
    <w:pPr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Times New Roman"/>
      <w:sz w:val="24"/>
      <w:szCs w:val="24"/>
      <w:lang w:eastAsia="es-ES"/>
    </w:rPr>
  </w:style>
  <w:style w:type="paragraph" w:customStyle="1" w:styleId="Vieta1">
    <w:name w:val="Viñeta 1"/>
    <w:basedOn w:val="Normal"/>
    <w:uiPriority w:val="99"/>
    <w:qFormat/>
    <w:rsid w:val="00C63B6C"/>
    <w:pPr>
      <w:numPr>
        <w:numId w:val="8"/>
      </w:numPr>
      <w:tabs>
        <w:tab w:val="left" w:pos="993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nota">
    <w:name w:val="nota"/>
    <w:basedOn w:val="Fuentedeprrafopredeter"/>
    <w:uiPriority w:val="99"/>
    <w:rsid w:val="00C63B6C"/>
  </w:style>
  <w:style w:type="character" w:styleId="Textoennegrita">
    <w:name w:val="Strong"/>
    <w:basedOn w:val="Fuentedeprrafopredeter"/>
    <w:uiPriority w:val="99"/>
    <w:qFormat/>
    <w:rsid w:val="00C63B6C"/>
    <w:rPr>
      <w:b/>
      <w:bCs/>
    </w:rPr>
  </w:style>
  <w:style w:type="character" w:styleId="Refdecomentario">
    <w:name w:val="annotation reference"/>
    <w:basedOn w:val="Fuentedeprrafopredeter"/>
    <w:uiPriority w:val="99"/>
    <w:unhideWhenUsed/>
    <w:rsid w:val="00C63B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B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63B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63B6C"/>
    <w:rPr>
      <w:b/>
      <w:bCs/>
    </w:rPr>
  </w:style>
  <w:style w:type="paragraph" w:customStyle="1" w:styleId="parrafo1">
    <w:name w:val="parrafo1"/>
    <w:basedOn w:val="Normal"/>
    <w:uiPriority w:val="99"/>
    <w:rsid w:val="00C63B6C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2">
    <w:name w:val="parrafo_22"/>
    <w:basedOn w:val="Normal"/>
    <w:uiPriority w:val="99"/>
    <w:rsid w:val="00C63B6C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63B6C"/>
  </w:style>
  <w:style w:type="paragraph" w:styleId="Sinespaciado">
    <w:name w:val="No Spacing"/>
    <w:uiPriority w:val="1"/>
    <w:qFormat/>
    <w:rsid w:val="00C63B6C"/>
    <w:pPr>
      <w:spacing w:after="0" w:line="240" w:lineRule="auto"/>
    </w:pPr>
  </w:style>
  <w:style w:type="paragraph" w:customStyle="1" w:styleId="Para16">
    <w:name w:val="Para 16"/>
    <w:basedOn w:val="Normal"/>
    <w:rsid w:val="00257EA2"/>
    <w:pPr>
      <w:spacing w:beforeLines="103" w:afterLines="103" w:line="240" w:lineRule="auto"/>
      <w:ind w:leftChars="77" w:left="77" w:rightChars="77" w:right="77" w:firstLine="284"/>
      <w:jc w:val="both"/>
    </w:pPr>
    <w:rPr>
      <w:rFonts w:ascii="Arimo" w:eastAsia="Times New Roman" w:hAnsi="Arimo" w:cs="Times New Roman"/>
      <w:b/>
      <w:bCs/>
      <w:i/>
      <w:iCs/>
      <w:color w:val="000000"/>
      <w:sz w:val="20"/>
      <w:szCs w:val="23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mailto:protecciondedatos@malaga.es" TargetMode="External" Type="http://schemas.openxmlformats.org/officeDocument/2006/relationships/hyperlink"/>
<Relationship Id="rId11" Target="https://www.ctpdandalucia.es/es/content/ventanilla-electronica" TargetMode="External" Type="http://schemas.openxmlformats.org/officeDocument/2006/relationships/hyperlink"/>
<Relationship Id="rId12" Target="https://www.malaga.es/diputacion/739/aviso-legal" TargetMode="External" Type="http://schemas.openxmlformats.org/officeDocument/2006/relationships/hyperlink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https://www.malaga.es/diputacion/739/aviso-legal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058C-A62C-486E-957D-B17D8E8A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1409</Words>
  <Characters>7755</Characters>
  <Application/>
  <DocSecurity>0</DocSecurity>
  <Lines>64</Lines>
  <Paragraphs>18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9146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